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4BCFB">
      <w:pPr>
        <w:jc w:val="center"/>
        <w:rPr>
          <w:rFonts w:ascii="方正小标宋简体" w:hAnsi="方正小标宋简体" w:eastAsia="方正小标宋简体"/>
          <w:sz w:val="32"/>
          <w:szCs w:val="32"/>
        </w:rPr>
      </w:pPr>
      <w:r>
        <w:rPr>
          <w:rFonts w:hint="eastAsia" w:ascii="方正小标宋简体" w:hAnsi="方正小标宋简体" w:eastAsia="方正小标宋简体"/>
          <w:sz w:val="32"/>
          <w:szCs w:val="32"/>
        </w:rPr>
        <w:t>目  录</w:t>
      </w:r>
    </w:p>
    <w:p w14:paraId="5A139ADD">
      <w:pPr>
        <w:rPr>
          <w:rFonts w:eastAsia="仿宋"/>
          <w:sz w:val="32"/>
          <w:szCs w:val="32"/>
        </w:rPr>
      </w:pPr>
      <w:r>
        <w:rPr>
          <w:rFonts w:eastAsia="仿宋"/>
          <w:sz w:val="32"/>
          <w:szCs w:val="32"/>
        </w:rPr>
        <w:t>1.</w:t>
      </w:r>
      <w:r>
        <w:rPr>
          <w:rFonts w:eastAsia="仿宋"/>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仿宋"/>
          <w:sz w:val="32"/>
          <w:szCs w:val="32"/>
        </w:rPr>
        <w:instrText xml:space="preserve">ADDIN CNKISM.UserStyle</w:instrText>
      </w:r>
      <w:r>
        <w:rPr>
          <w:rFonts w:eastAsia="仿宋"/>
          <w:sz w:val="32"/>
          <w:szCs w:val="32"/>
        </w:rPr>
        <w:fldChar w:fldCharType="end"/>
      </w:r>
      <w:r>
        <w:rPr>
          <w:rFonts w:eastAsia="仿宋"/>
          <w:sz w:val="32"/>
          <w:szCs w:val="32"/>
        </w:rPr>
        <w:t>关于博士研究生中期考核课程的说明</w:t>
      </w:r>
    </w:p>
    <w:p w14:paraId="239AEDB9">
      <w:pPr>
        <w:rPr>
          <w:rFonts w:eastAsia="仿宋"/>
          <w:sz w:val="32"/>
          <w:szCs w:val="32"/>
        </w:rPr>
      </w:pPr>
      <w:r>
        <w:rPr>
          <w:rFonts w:eastAsia="仿宋"/>
          <w:sz w:val="32"/>
          <w:szCs w:val="32"/>
        </w:rPr>
        <w:t>2.</w:t>
      </w:r>
      <w:r>
        <w:rPr>
          <w:rFonts w:hint="eastAsia" w:ascii="仿宋" w:hAnsi="仿宋" w:eastAsia="仿宋"/>
          <w:sz w:val="32"/>
          <w:szCs w:val="32"/>
        </w:rPr>
        <w:t>中南财经政法大学博士研究生中期考核办法（试行）</w:t>
      </w:r>
    </w:p>
    <w:p w14:paraId="60AB2E62">
      <w:pPr>
        <w:rPr>
          <w:rFonts w:eastAsia="仿宋"/>
          <w:sz w:val="32"/>
          <w:szCs w:val="32"/>
        </w:rPr>
      </w:pPr>
      <w:r>
        <w:rPr>
          <w:rFonts w:eastAsia="仿宋"/>
          <w:sz w:val="32"/>
          <w:szCs w:val="32"/>
        </w:rPr>
        <w:t>3.</w:t>
      </w:r>
      <w:r>
        <w:rPr>
          <w:rFonts w:eastAsia="仿宋"/>
        </w:rPr>
        <w:t xml:space="preserve"> </w:t>
      </w:r>
      <w:r>
        <w:rPr>
          <w:rFonts w:eastAsia="仿宋"/>
          <w:sz w:val="32"/>
          <w:szCs w:val="32"/>
        </w:rPr>
        <w:t>202</w:t>
      </w:r>
      <w:r>
        <w:rPr>
          <w:rFonts w:hint="eastAsia" w:eastAsia="仿宋"/>
          <w:sz w:val="32"/>
          <w:szCs w:val="32"/>
          <w:lang w:val="en-US" w:eastAsia="zh-CN"/>
        </w:rPr>
        <w:t>4</w:t>
      </w:r>
      <w:r>
        <w:rPr>
          <w:rFonts w:eastAsia="仿宋"/>
          <w:sz w:val="32"/>
          <w:szCs w:val="32"/>
        </w:rPr>
        <w:t>级博士研究生中期考核课程与专业对应表</w:t>
      </w:r>
    </w:p>
    <w:p w14:paraId="72419DD5">
      <w:pPr>
        <w:rPr>
          <w:rFonts w:eastAsia="仿宋"/>
          <w:sz w:val="32"/>
          <w:szCs w:val="32"/>
        </w:rPr>
      </w:pPr>
      <w:r>
        <w:rPr>
          <w:rFonts w:eastAsia="仿宋"/>
          <w:sz w:val="32"/>
          <w:szCs w:val="32"/>
        </w:rPr>
        <w:t>4.</w:t>
      </w:r>
      <w:r>
        <w:rPr>
          <w:rFonts w:eastAsia="仿宋"/>
        </w:rPr>
        <w:t xml:space="preserve"> </w:t>
      </w:r>
      <w:r>
        <w:rPr>
          <w:rFonts w:eastAsia="仿宋"/>
          <w:sz w:val="32"/>
          <w:szCs w:val="32"/>
        </w:rPr>
        <w:t>202</w:t>
      </w:r>
      <w:r>
        <w:rPr>
          <w:rFonts w:hint="eastAsia" w:eastAsia="仿宋"/>
          <w:sz w:val="32"/>
          <w:szCs w:val="32"/>
          <w:lang w:val="en-US" w:eastAsia="zh-CN"/>
        </w:rPr>
        <w:t>4</w:t>
      </w:r>
      <w:r>
        <w:rPr>
          <w:rFonts w:eastAsia="仿宋"/>
          <w:sz w:val="32"/>
          <w:szCs w:val="32"/>
        </w:rPr>
        <w:t>级博士研究生中期考核课程（研究生院负责）开设情况一览表</w:t>
      </w:r>
    </w:p>
    <w:p w14:paraId="5E91A2F1">
      <w:pPr>
        <w:rPr>
          <w:rFonts w:eastAsia="仿宋"/>
          <w:sz w:val="32"/>
          <w:szCs w:val="32"/>
        </w:rPr>
      </w:pPr>
      <w:r>
        <w:rPr>
          <w:rFonts w:eastAsia="仿宋"/>
          <w:sz w:val="32"/>
          <w:szCs w:val="32"/>
        </w:rPr>
        <w:t>5.</w:t>
      </w:r>
      <w:r>
        <w:rPr>
          <w:rFonts w:hint="eastAsia"/>
        </w:rPr>
        <w:t xml:space="preserve"> </w:t>
      </w:r>
      <w:r>
        <w:rPr>
          <w:rFonts w:hint="eastAsia" w:eastAsia="仿宋"/>
          <w:sz w:val="32"/>
          <w:szCs w:val="32"/>
        </w:rPr>
        <w:t>一级学科经典文献阅读书目</w:t>
      </w:r>
    </w:p>
    <w:p w14:paraId="6D7FABBC">
      <w:pPr>
        <w:jc w:val="center"/>
        <w:rPr>
          <w:rFonts w:ascii="方正小标宋简体" w:hAnsi="方正小标宋简体" w:eastAsia="方正小标宋简体"/>
          <w:sz w:val="32"/>
          <w:szCs w:val="32"/>
        </w:rPr>
      </w:pPr>
    </w:p>
    <w:p w14:paraId="2DDA3A78">
      <w:pPr>
        <w:jc w:val="center"/>
        <w:rPr>
          <w:rFonts w:ascii="方正小标宋简体" w:hAnsi="方正小标宋简体" w:eastAsia="方正小标宋简体"/>
          <w:sz w:val="32"/>
          <w:szCs w:val="32"/>
        </w:rPr>
      </w:pPr>
    </w:p>
    <w:p w14:paraId="54E6BD8A">
      <w:pPr>
        <w:jc w:val="center"/>
        <w:rPr>
          <w:rFonts w:ascii="方正小标宋简体" w:hAnsi="方正小标宋简体" w:eastAsia="方正小标宋简体"/>
          <w:sz w:val="32"/>
          <w:szCs w:val="32"/>
        </w:rPr>
      </w:pPr>
    </w:p>
    <w:p w14:paraId="63836682">
      <w:pPr>
        <w:jc w:val="center"/>
        <w:rPr>
          <w:rFonts w:ascii="方正小标宋简体" w:hAnsi="方正小标宋简体" w:eastAsia="方正小标宋简体"/>
          <w:sz w:val="32"/>
          <w:szCs w:val="32"/>
        </w:rPr>
      </w:pPr>
    </w:p>
    <w:p w14:paraId="04AB830B">
      <w:pPr>
        <w:jc w:val="center"/>
        <w:rPr>
          <w:rFonts w:ascii="方正小标宋简体" w:hAnsi="方正小标宋简体" w:eastAsia="方正小标宋简体"/>
          <w:sz w:val="32"/>
          <w:szCs w:val="32"/>
        </w:rPr>
      </w:pPr>
    </w:p>
    <w:p w14:paraId="7CBFC15B">
      <w:pPr>
        <w:jc w:val="center"/>
        <w:rPr>
          <w:rFonts w:ascii="方正小标宋简体" w:hAnsi="方正小标宋简体" w:eastAsia="方正小标宋简体"/>
          <w:sz w:val="32"/>
          <w:szCs w:val="32"/>
        </w:rPr>
      </w:pPr>
    </w:p>
    <w:p w14:paraId="12C00CB9">
      <w:pPr>
        <w:jc w:val="center"/>
        <w:rPr>
          <w:rFonts w:ascii="方正小标宋简体" w:hAnsi="方正小标宋简体" w:eastAsia="方正小标宋简体"/>
          <w:sz w:val="32"/>
          <w:szCs w:val="32"/>
        </w:rPr>
      </w:pPr>
    </w:p>
    <w:p w14:paraId="3CB6BB7F">
      <w:pPr>
        <w:jc w:val="center"/>
        <w:rPr>
          <w:rFonts w:ascii="方正小标宋简体" w:hAnsi="方正小标宋简体" w:eastAsia="方正小标宋简体"/>
          <w:sz w:val="32"/>
          <w:szCs w:val="32"/>
        </w:rPr>
      </w:pPr>
    </w:p>
    <w:p w14:paraId="660937BB">
      <w:pPr>
        <w:jc w:val="center"/>
        <w:rPr>
          <w:rFonts w:ascii="方正小标宋简体" w:hAnsi="方正小标宋简体" w:eastAsia="方正小标宋简体"/>
          <w:sz w:val="32"/>
          <w:szCs w:val="32"/>
        </w:rPr>
      </w:pPr>
    </w:p>
    <w:p w14:paraId="6A5AA686">
      <w:pPr>
        <w:jc w:val="center"/>
        <w:rPr>
          <w:rFonts w:ascii="方正小标宋简体" w:hAnsi="方正小标宋简体" w:eastAsia="方正小标宋简体"/>
          <w:sz w:val="32"/>
          <w:szCs w:val="32"/>
        </w:rPr>
      </w:pPr>
    </w:p>
    <w:p w14:paraId="759FCFC7">
      <w:pPr>
        <w:jc w:val="center"/>
        <w:rPr>
          <w:rFonts w:ascii="方正小标宋简体" w:hAnsi="方正小标宋简体" w:eastAsia="方正小标宋简体"/>
          <w:sz w:val="32"/>
          <w:szCs w:val="32"/>
        </w:rPr>
      </w:pPr>
    </w:p>
    <w:p w14:paraId="72694191">
      <w:pPr>
        <w:jc w:val="center"/>
        <w:rPr>
          <w:rFonts w:ascii="方正小标宋简体" w:hAnsi="方正小标宋简体" w:eastAsia="方正小标宋简体"/>
          <w:sz w:val="32"/>
          <w:szCs w:val="32"/>
        </w:rPr>
      </w:pPr>
    </w:p>
    <w:p w14:paraId="457636DF">
      <w:pPr>
        <w:jc w:val="center"/>
        <w:rPr>
          <w:rFonts w:ascii="方正小标宋简体" w:hAnsi="方正小标宋简体" w:eastAsia="方正小标宋简体"/>
          <w:sz w:val="32"/>
          <w:szCs w:val="32"/>
        </w:rPr>
      </w:pPr>
    </w:p>
    <w:p w14:paraId="6DF1C87A">
      <w:pPr>
        <w:jc w:val="center"/>
        <w:rPr>
          <w:rFonts w:ascii="方正小标宋简体" w:hAnsi="方正小标宋简体" w:eastAsia="方正小标宋简体"/>
          <w:sz w:val="32"/>
          <w:szCs w:val="32"/>
        </w:rPr>
      </w:pPr>
    </w:p>
    <w:p w14:paraId="0A77B892">
      <w:pPr>
        <w:jc w:val="center"/>
        <w:rPr>
          <w:rFonts w:ascii="方正小标宋简体" w:hAnsi="方正小标宋简体" w:eastAsia="方正小标宋简体"/>
          <w:sz w:val="32"/>
          <w:szCs w:val="32"/>
        </w:rPr>
      </w:pPr>
    </w:p>
    <w:p w14:paraId="52FE9EC5">
      <w:pPr>
        <w:jc w:val="center"/>
        <w:rPr>
          <w:rFonts w:ascii="方正小标宋简体" w:hAnsi="方正小标宋简体" w:eastAsia="方正小标宋简体"/>
          <w:sz w:val="32"/>
          <w:szCs w:val="32"/>
        </w:rPr>
      </w:pPr>
      <w:r>
        <w:rPr>
          <w:rFonts w:ascii="方正小标宋简体" w:hAnsi="方正小标宋简体" w:eastAsia="方正小标宋简体"/>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方正小标宋简体" w:hAnsi="方正小标宋简体" w:eastAsia="方正小标宋简体"/>
          <w:sz w:val="32"/>
          <w:szCs w:val="32"/>
        </w:rPr>
        <w:instrText xml:space="preserve">ADDIN CNKISM.UserStyle</w:instrText>
      </w:r>
      <w:r>
        <w:rPr>
          <w:rFonts w:ascii="方正小标宋简体" w:hAnsi="方正小标宋简体" w:eastAsia="方正小标宋简体"/>
          <w:sz w:val="32"/>
          <w:szCs w:val="32"/>
        </w:rPr>
        <w:fldChar w:fldCharType="end"/>
      </w:r>
      <w:r>
        <w:rPr>
          <w:rFonts w:ascii="方正小标宋简体" w:hAnsi="方正小标宋简体" w:eastAsia="方正小标宋简体"/>
          <w:sz w:val="32"/>
          <w:szCs w:val="32"/>
        </w:rPr>
        <w:t>关于博士研究生中期考核课程的说明</w:t>
      </w:r>
    </w:p>
    <w:p w14:paraId="30C58015">
      <w:pPr>
        <w:rPr>
          <w:rFonts w:eastAsia="仿宋"/>
          <w:sz w:val="32"/>
          <w:szCs w:val="32"/>
        </w:rPr>
      </w:pPr>
      <w:r>
        <w:rPr>
          <w:rFonts w:eastAsia="仿宋"/>
          <w:sz w:val="32"/>
          <w:szCs w:val="32"/>
        </w:rPr>
        <w:t>全体博士生导师、博士研究生：</w:t>
      </w:r>
    </w:p>
    <w:p w14:paraId="17A3B708">
      <w:pPr>
        <w:ind w:firstLine="640" w:firstLineChars="200"/>
        <w:rPr>
          <w:rFonts w:eastAsia="仿宋"/>
          <w:sz w:val="32"/>
          <w:szCs w:val="32"/>
        </w:rPr>
      </w:pPr>
      <w:r>
        <w:rPr>
          <w:rFonts w:eastAsia="仿宋"/>
          <w:sz w:val="32"/>
          <w:szCs w:val="32"/>
        </w:rPr>
        <w:t>根据《中南财经政法大学博士研究生中期考核办法（试行）》（中南大研字〔2015〕28号），现将202</w:t>
      </w:r>
      <w:r>
        <w:rPr>
          <w:rFonts w:hint="eastAsia" w:eastAsia="仿宋"/>
          <w:sz w:val="32"/>
          <w:szCs w:val="32"/>
          <w:lang w:val="en-US" w:eastAsia="zh-CN"/>
        </w:rPr>
        <w:t>4</w:t>
      </w:r>
      <w:r>
        <w:rPr>
          <w:rFonts w:eastAsia="仿宋"/>
          <w:sz w:val="32"/>
          <w:szCs w:val="32"/>
        </w:rPr>
        <w:t>级博士研究生中期考核课程相关安排说明如下：</w:t>
      </w:r>
    </w:p>
    <w:p w14:paraId="65C70BDC">
      <w:pPr>
        <w:ind w:firstLine="643" w:firstLineChars="200"/>
        <w:rPr>
          <w:rFonts w:eastAsia="仿宋"/>
          <w:b/>
          <w:sz w:val="32"/>
          <w:szCs w:val="32"/>
        </w:rPr>
      </w:pPr>
      <w:r>
        <w:rPr>
          <w:rFonts w:eastAsia="仿宋"/>
          <w:b/>
          <w:sz w:val="32"/>
          <w:szCs w:val="32"/>
        </w:rPr>
        <w:t>一、课程设置</w:t>
      </w:r>
    </w:p>
    <w:p w14:paraId="530E3993">
      <w:pPr>
        <w:ind w:firstLine="640" w:firstLineChars="200"/>
        <w:rPr>
          <w:rFonts w:eastAsia="仿宋"/>
          <w:sz w:val="32"/>
          <w:szCs w:val="32"/>
        </w:rPr>
      </w:pPr>
      <w:r>
        <w:rPr>
          <w:rFonts w:eastAsia="仿宋"/>
          <w:sz w:val="32"/>
          <w:szCs w:val="32"/>
        </w:rPr>
        <w:t>（一）哲学、法学和公共管理类博士研究生开设研究方法与论文写作、一级学科经典文献和专业经典文献3门必修课；</w:t>
      </w:r>
    </w:p>
    <w:p w14:paraId="07871ABE">
      <w:pPr>
        <w:ind w:firstLine="640" w:firstLineChars="200"/>
        <w:rPr>
          <w:rFonts w:eastAsia="仿宋"/>
          <w:sz w:val="32"/>
          <w:szCs w:val="32"/>
        </w:rPr>
      </w:pPr>
      <w:r>
        <w:rPr>
          <w:rFonts w:eastAsia="仿宋"/>
          <w:sz w:val="32"/>
          <w:szCs w:val="32"/>
        </w:rPr>
        <w:t>（二）理论经济学和应用经济学博士研究生开设高级微观经济学、高级宏观经济学、高级计量经济学、研究方法与论文写作、一级学科经典文献和专业经典文献6门必修课；</w:t>
      </w:r>
    </w:p>
    <w:p w14:paraId="7EB9EBA4">
      <w:pPr>
        <w:ind w:firstLine="640" w:firstLineChars="200"/>
        <w:rPr>
          <w:rFonts w:eastAsia="仿宋"/>
          <w:sz w:val="32"/>
          <w:szCs w:val="32"/>
        </w:rPr>
      </w:pPr>
      <w:r>
        <w:rPr>
          <w:rFonts w:hint="eastAsia" w:eastAsia="仿宋"/>
          <w:sz w:val="32"/>
          <w:szCs w:val="32"/>
        </w:rPr>
        <w:t>（三）</w:t>
      </w:r>
      <w:r>
        <w:rPr>
          <w:rFonts w:eastAsia="仿宋"/>
          <w:sz w:val="32"/>
          <w:szCs w:val="32"/>
        </w:rPr>
        <w:t>统计学博士研究生开设高级微观经济学、高级宏观经济学、高级计量经济学、研究方法与论文写作和专业经典文献5门必修课；</w:t>
      </w:r>
    </w:p>
    <w:p w14:paraId="28C45F5C">
      <w:pPr>
        <w:ind w:firstLine="640" w:firstLineChars="200"/>
        <w:rPr>
          <w:rFonts w:eastAsia="仿宋"/>
          <w:sz w:val="32"/>
          <w:szCs w:val="32"/>
        </w:rPr>
      </w:pPr>
      <w:r>
        <w:rPr>
          <w:rFonts w:eastAsia="仿宋"/>
          <w:sz w:val="32"/>
          <w:szCs w:val="32"/>
        </w:rPr>
        <w:t>（</w:t>
      </w:r>
      <w:r>
        <w:rPr>
          <w:rFonts w:hint="eastAsia" w:eastAsia="仿宋"/>
          <w:sz w:val="32"/>
          <w:szCs w:val="32"/>
        </w:rPr>
        <w:t>四</w:t>
      </w:r>
      <w:r>
        <w:rPr>
          <w:rFonts w:eastAsia="仿宋"/>
          <w:sz w:val="32"/>
          <w:szCs w:val="32"/>
        </w:rPr>
        <w:t>）工商管理类博士研究生开设高级微观经济学、高级计量经济学、研究方法与论文写作、一级学科经典文献和专业经典文献5门必修课。</w:t>
      </w:r>
    </w:p>
    <w:p w14:paraId="78FD11E5">
      <w:pPr>
        <w:ind w:firstLine="643" w:firstLineChars="200"/>
        <w:rPr>
          <w:rFonts w:eastAsia="仿宋"/>
          <w:b/>
          <w:sz w:val="32"/>
          <w:szCs w:val="32"/>
        </w:rPr>
      </w:pPr>
      <w:r>
        <w:rPr>
          <w:rFonts w:eastAsia="仿宋"/>
          <w:b/>
          <w:sz w:val="32"/>
          <w:szCs w:val="32"/>
        </w:rPr>
        <w:t>二、课程安排</w:t>
      </w:r>
    </w:p>
    <w:p w14:paraId="0E697D08">
      <w:pPr>
        <w:ind w:firstLine="640" w:firstLineChars="200"/>
        <w:rPr>
          <w:rFonts w:eastAsia="仿宋"/>
          <w:sz w:val="32"/>
          <w:szCs w:val="32"/>
        </w:rPr>
      </w:pPr>
      <w:r>
        <w:rPr>
          <w:rFonts w:eastAsia="仿宋"/>
          <w:sz w:val="32"/>
          <w:szCs w:val="32"/>
        </w:rPr>
        <w:t>（一）高级微观经济学（3个学分）、高级宏观经济学（3个学分）由经济学院负责。</w:t>
      </w:r>
    </w:p>
    <w:p w14:paraId="04A3BE7D">
      <w:pPr>
        <w:ind w:firstLine="640" w:firstLineChars="200"/>
        <w:rPr>
          <w:rFonts w:eastAsia="仿宋"/>
          <w:sz w:val="32"/>
          <w:szCs w:val="32"/>
        </w:rPr>
      </w:pPr>
      <w:r>
        <w:rPr>
          <w:rFonts w:eastAsia="仿宋"/>
          <w:sz w:val="32"/>
          <w:szCs w:val="32"/>
        </w:rPr>
        <w:t>（二）高级计量经济学（3个学分）由统计与数学学院负责。</w:t>
      </w:r>
    </w:p>
    <w:p w14:paraId="4FB70035">
      <w:pPr>
        <w:ind w:firstLine="640" w:firstLineChars="200"/>
        <w:rPr>
          <w:rFonts w:eastAsia="仿宋"/>
          <w:sz w:val="32"/>
          <w:szCs w:val="32"/>
        </w:rPr>
      </w:pPr>
      <w:r>
        <w:rPr>
          <w:rFonts w:eastAsia="仿宋"/>
          <w:sz w:val="32"/>
          <w:szCs w:val="32"/>
        </w:rPr>
        <w:t>（三）哲学、法学一级学科经典文献课（2个学分）分别由哲学院、法学院负责；</w:t>
      </w:r>
      <w:r>
        <w:rPr>
          <w:rFonts w:hint="eastAsia" w:eastAsia="仿宋"/>
          <w:sz w:val="32"/>
          <w:szCs w:val="32"/>
        </w:rPr>
        <w:t>文澜学院一级学科经典文献课（2个学分）由文澜学院负责；</w:t>
      </w:r>
    </w:p>
    <w:p w14:paraId="58F6F293">
      <w:pPr>
        <w:ind w:firstLine="640" w:firstLineChars="200"/>
        <w:rPr>
          <w:rFonts w:eastAsia="仿宋"/>
          <w:sz w:val="32"/>
          <w:szCs w:val="32"/>
        </w:rPr>
      </w:pPr>
      <w:r>
        <w:rPr>
          <w:rFonts w:eastAsia="仿宋"/>
          <w:sz w:val="32"/>
          <w:szCs w:val="32"/>
        </w:rPr>
        <w:t>公共管理类一级学科经典文献课（2个学分）包括资本论和公共管理2个必修模块</w:t>
      </w:r>
      <w:r>
        <w:rPr>
          <w:rFonts w:hint="eastAsia" w:eastAsia="仿宋"/>
          <w:sz w:val="32"/>
          <w:szCs w:val="32"/>
        </w:rPr>
        <w:t>，其中</w:t>
      </w:r>
      <w:r>
        <w:rPr>
          <w:rFonts w:eastAsia="仿宋"/>
          <w:sz w:val="32"/>
          <w:szCs w:val="32"/>
        </w:rPr>
        <w:t>资本论</w:t>
      </w:r>
      <w:r>
        <w:rPr>
          <w:rFonts w:hint="eastAsia" w:eastAsia="仿宋"/>
          <w:sz w:val="32"/>
          <w:szCs w:val="32"/>
        </w:rPr>
        <w:t>模块</w:t>
      </w:r>
      <w:r>
        <w:rPr>
          <w:rFonts w:eastAsia="仿宋"/>
          <w:sz w:val="32"/>
          <w:szCs w:val="32"/>
        </w:rPr>
        <w:t>由课程组团队授课，</w:t>
      </w:r>
      <w:r>
        <w:rPr>
          <w:rFonts w:hint="eastAsia" w:eastAsia="仿宋"/>
          <w:sz w:val="32"/>
          <w:szCs w:val="32"/>
        </w:rPr>
        <w:t>公共管理模块由公共管理学院负责；</w:t>
      </w:r>
    </w:p>
    <w:p w14:paraId="2AB0032B">
      <w:pPr>
        <w:ind w:firstLine="640" w:firstLineChars="200"/>
        <w:rPr>
          <w:rFonts w:eastAsia="仿宋"/>
          <w:sz w:val="32"/>
          <w:szCs w:val="32"/>
        </w:rPr>
      </w:pPr>
      <w:r>
        <w:rPr>
          <w:rFonts w:eastAsia="仿宋"/>
          <w:sz w:val="32"/>
          <w:szCs w:val="32"/>
        </w:rPr>
        <w:t>理论经济学一级学科经典文献课（2个学分）由课程组团队授课，包括资本论、制度经济学和信息经济学3个必修模块；</w:t>
      </w:r>
    </w:p>
    <w:p w14:paraId="59AFEA64">
      <w:pPr>
        <w:ind w:firstLine="640" w:firstLineChars="200"/>
        <w:rPr>
          <w:rFonts w:eastAsia="仿宋"/>
          <w:sz w:val="32"/>
          <w:szCs w:val="32"/>
        </w:rPr>
      </w:pPr>
      <w:r>
        <w:rPr>
          <w:rFonts w:eastAsia="仿宋"/>
          <w:sz w:val="32"/>
          <w:szCs w:val="32"/>
        </w:rPr>
        <w:t>应用经济学一级学科经典文献课（2个学分）由课程组团队授课，包括资本论</w:t>
      </w:r>
      <w:r>
        <w:rPr>
          <w:rFonts w:hint="eastAsia" w:eastAsia="仿宋"/>
          <w:sz w:val="32"/>
          <w:szCs w:val="32"/>
        </w:rPr>
        <w:t>1个</w:t>
      </w:r>
      <w:r>
        <w:rPr>
          <w:rFonts w:eastAsia="仿宋"/>
          <w:sz w:val="32"/>
          <w:szCs w:val="32"/>
        </w:rPr>
        <w:t>必修</w:t>
      </w:r>
      <w:r>
        <w:rPr>
          <w:rFonts w:hint="eastAsia" w:eastAsia="仿宋"/>
          <w:sz w:val="32"/>
          <w:szCs w:val="32"/>
        </w:rPr>
        <w:t>模块以及</w:t>
      </w:r>
      <w:r>
        <w:rPr>
          <w:rFonts w:eastAsia="仿宋"/>
          <w:sz w:val="32"/>
          <w:szCs w:val="32"/>
        </w:rPr>
        <w:t>制度经济学、公共经济学、货币经济学和信息经济学</w:t>
      </w:r>
      <w:r>
        <w:rPr>
          <w:rFonts w:hint="eastAsia" w:eastAsia="仿宋"/>
          <w:sz w:val="32"/>
          <w:szCs w:val="32"/>
        </w:rPr>
        <w:t>等</w:t>
      </w:r>
      <w:r>
        <w:rPr>
          <w:rFonts w:eastAsia="仿宋"/>
          <w:sz w:val="32"/>
          <w:szCs w:val="32"/>
        </w:rPr>
        <w:t>5个选修模块，要求</w:t>
      </w:r>
      <w:r>
        <w:rPr>
          <w:rFonts w:hint="eastAsia" w:eastAsia="仿宋"/>
          <w:sz w:val="32"/>
          <w:szCs w:val="32"/>
        </w:rPr>
        <w:t>选修其中</w:t>
      </w:r>
      <w:r>
        <w:rPr>
          <w:rFonts w:eastAsia="仿宋"/>
          <w:sz w:val="32"/>
          <w:szCs w:val="32"/>
        </w:rPr>
        <w:t>2个模块；</w:t>
      </w:r>
    </w:p>
    <w:p w14:paraId="495DD1F5">
      <w:pPr>
        <w:ind w:firstLine="640" w:firstLineChars="200"/>
        <w:rPr>
          <w:rFonts w:eastAsia="仿宋"/>
          <w:sz w:val="32"/>
          <w:szCs w:val="32"/>
        </w:rPr>
      </w:pPr>
      <w:r>
        <w:rPr>
          <w:rFonts w:eastAsia="仿宋"/>
          <w:sz w:val="32"/>
          <w:szCs w:val="32"/>
        </w:rPr>
        <w:t>工商管理一级学科经典文献课（2个学分）由课程组团队授课</w:t>
      </w:r>
      <w:r>
        <w:rPr>
          <w:rFonts w:hint="eastAsia" w:eastAsia="仿宋"/>
          <w:sz w:val="32"/>
          <w:szCs w:val="32"/>
        </w:rPr>
        <w:t>，</w:t>
      </w:r>
      <w:r>
        <w:rPr>
          <w:rFonts w:eastAsia="仿宋"/>
          <w:sz w:val="32"/>
          <w:szCs w:val="32"/>
        </w:rPr>
        <w:t>包括资本论</w:t>
      </w:r>
      <w:r>
        <w:rPr>
          <w:rFonts w:hint="eastAsia" w:eastAsia="仿宋"/>
          <w:sz w:val="32"/>
          <w:szCs w:val="32"/>
        </w:rPr>
        <w:t>1个</w:t>
      </w:r>
      <w:r>
        <w:rPr>
          <w:rFonts w:eastAsia="仿宋"/>
          <w:sz w:val="32"/>
          <w:szCs w:val="32"/>
        </w:rPr>
        <w:t>必修</w:t>
      </w:r>
      <w:r>
        <w:rPr>
          <w:rFonts w:hint="eastAsia" w:eastAsia="仿宋"/>
          <w:sz w:val="32"/>
          <w:szCs w:val="32"/>
        </w:rPr>
        <w:t>模块以及</w:t>
      </w:r>
      <w:r>
        <w:rPr>
          <w:rFonts w:eastAsia="仿宋"/>
          <w:sz w:val="32"/>
          <w:szCs w:val="32"/>
        </w:rPr>
        <w:t>管理学基础、企业理论和公司理财</w:t>
      </w:r>
      <w:r>
        <w:rPr>
          <w:rFonts w:hint="eastAsia" w:eastAsia="仿宋"/>
          <w:sz w:val="32"/>
          <w:szCs w:val="32"/>
        </w:rPr>
        <w:t>等</w:t>
      </w:r>
      <w:r>
        <w:rPr>
          <w:rFonts w:eastAsia="仿宋"/>
          <w:sz w:val="32"/>
          <w:szCs w:val="32"/>
        </w:rPr>
        <w:t>3个</w:t>
      </w:r>
      <w:r>
        <w:rPr>
          <w:rFonts w:hint="eastAsia" w:eastAsia="仿宋"/>
          <w:sz w:val="32"/>
          <w:szCs w:val="32"/>
        </w:rPr>
        <w:t>选修</w:t>
      </w:r>
      <w:r>
        <w:rPr>
          <w:rFonts w:eastAsia="仿宋"/>
          <w:sz w:val="32"/>
          <w:szCs w:val="32"/>
        </w:rPr>
        <w:t>模块，要求选修</w:t>
      </w:r>
      <w:r>
        <w:rPr>
          <w:rFonts w:hint="eastAsia" w:eastAsia="仿宋"/>
          <w:sz w:val="32"/>
          <w:szCs w:val="32"/>
        </w:rPr>
        <w:t>其中</w:t>
      </w:r>
      <w:r>
        <w:rPr>
          <w:rFonts w:eastAsia="仿宋"/>
          <w:sz w:val="32"/>
          <w:szCs w:val="32"/>
        </w:rPr>
        <w:t>2个模块。</w:t>
      </w:r>
    </w:p>
    <w:p w14:paraId="77D74109">
      <w:pPr>
        <w:ind w:firstLine="640" w:firstLineChars="200"/>
        <w:rPr>
          <w:rFonts w:eastAsia="仿宋"/>
          <w:sz w:val="32"/>
          <w:szCs w:val="32"/>
        </w:rPr>
      </w:pPr>
      <w:r>
        <w:rPr>
          <w:rFonts w:eastAsia="仿宋"/>
          <w:sz w:val="32"/>
          <w:szCs w:val="32"/>
        </w:rPr>
        <w:t>（四）由研究生院统一开设的研究方法与论文写作课分为人文社科类班（3个学分）和经济管理类班（2个学分），由课程组团队授课，包括论文写作</w:t>
      </w:r>
      <w:r>
        <w:rPr>
          <w:rFonts w:hint="eastAsia" w:eastAsia="仿宋"/>
          <w:sz w:val="32"/>
          <w:szCs w:val="32"/>
        </w:rPr>
        <w:t>概要1个必修模块以及</w:t>
      </w:r>
      <w:r>
        <w:rPr>
          <w:rFonts w:eastAsia="仿宋"/>
          <w:sz w:val="32"/>
          <w:szCs w:val="32"/>
        </w:rPr>
        <w:t>调查研究、文献阅读和案例研究</w:t>
      </w:r>
      <w:r>
        <w:rPr>
          <w:rFonts w:hint="eastAsia" w:eastAsia="仿宋"/>
          <w:sz w:val="32"/>
          <w:szCs w:val="32"/>
        </w:rPr>
        <w:t>等</w:t>
      </w:r>
      <w:r>
        <w:rPr>
          <w:rFonts w:eastAsia="仿宋"/>
          <w:sz w:val="32"/>
          <w:szCs w:val="32"/>
        </w:rPr>
        <w:t>3个</w:t>
      </w:r>
      <w:r>
        <w:rPr>
          <w:rFonts w:hint="eastAsia" w:eastAsia="仿宋"/>
          <w:sz w:val="32"/>
          <w:szCs w:val="32"/>
        </w:rPr>
        <w:t>选修</w:t>
      </w:r>
      <w:r>
        <w:rPr>
          <w:rFonts w:eastAsia="仿宋"/>
          <w:sz w:val="32"/>
          <w:szCs w:val="32"/>
        </w:rPr>
        <w:t>模块，要求选修</w:t>
      </w:r>
      <w:r>
        <w:rPr>
          <w:rFonts w:hint="eastAsia" w:eastAsia="仿宋"/>
          <w:sz w:val="32"/>
          <w:szCs w:val="32"/>
        </w:rPr>
        <w:t>其中</w:t>
      </w:r>
      <w:r>
        <w:rPr>
          <w:rFonts w:eastAsia="仿宋"/>
          <w:sz w:val="32"/>
          <w:szCs w:val="32"/>
        </w:rPr>
        <w:t>1个模块。</w:t>
      </w:r>
    </w:p>
    <w:p w14:paraId="32861017">
      <w:pPr>
        <w:ind w:firstLine="640" w:firstLineChars="200"/>
        <w:rPr>
          <w:rFonts w:eastAsia="仿宋"/>
          <w:sz w:val="32"/>
          <w:szCs w:val="32"/>
        </w:rPr>
      </w:pPr>
      <w:r>
        <w:rPr>
          <w:rFonts w:eastAsia="仿宋"/>
          <w:sz w:val="32"/>
          <w:szCs w:val="32"/>
        </w:rPr>
        <w:t>统计学和哲学一级学科博士点</w:t>
      </w:r>
      <w:r>
        <w:rPr>
          <w:rFonts w:hint="eastAsia" w:eastAsia="仿宋"/>
          <w:sz w:val="32"/>
          <w:szCs w:val="32"/>
        </w:rPr>
        <w:t>及文澜学院</w:t>
      </w:r>
      <w:r>
        <w:rPr>
          <w:rFonts w:eastAsia="仿宋"/>
          <w:sz w:val="32"/>
          <w:szCs w:val="32"/>
        </w:rPr>
        <w:t>的研究方法与论文写作课程由培养单位自行开设。</w:t>
      </w:r>
    </w:p>
    <w:p w14:paraId="56600E48">
      <w:pPr>
        <w:ind w:firstLine="640" w:firstLineChars="200"/>
        <w:rPr>
          <w:rFonts w:eastAsia="仿宋"/>
          <w:sz w:val="32"/>
          <w:szCs w:val="32"/>
        </w:rPr>
      </w:pPr>
      <w:r>
        <w:rPr>
          <w:rFonts w:eastAsia="仿宋"/>
          <w:sz w:val="32"/>
          <w:szCs w:val="32"/>
        </w:rPr>
        <w:t>（五）专业经典文献课由各专业（或导师组）负责。</w:t>
      </w:r>
    </w:p>
    <w:p w14:paraId="2C865721">
      <w:pPr>
        <w:ind w:firstLine="643" w:firstLineChars="200"/>
        <w:rPr>
          <w:rFonts w:eastAsia="仿宋"/>
          <w:b/>
          <w:sz w:val="32"/>
          <w:szCs w:val="32"/>
        </w:rPr>
      </w:pPr>
      <w:r>
        <w:rPr>
          <w:rFonts w:eastAsia="仿宋"/>
          <w:b/>
          <w:sz w:val="32"/>
          <w:szCs w:val="32"/>
        </w:rPr>
        <w:t>三、课程考核</w:t>
      </w:r>
    </w:p>
    <w:p w14:paraId="457E14BC">
      <w:pPr>
        <w:ind w:firstLine="640" w:firstLineChars="200"/>
        <w:rPr>
          <w:rFonts w:eastAsia="仿宋"/>
          <w:sz w:val="32"/>
          <w:szCs w:val="32"/>
        </w:rPr>
      </w:pPr>
      <w:r>
        <w:rPr>
          <w:rFonts w:eastAsia="仿宋"/>
          <w:sz w:val="32"/>
          <w:szCs w:val="32"/>
        </w:rPr>
        <w:t>高级微观经济学、高级宏观经济学和高级计量经济学、研究方法与论文写作和一级学科经典文献等五个部分的考试由研究生院按一级学科统一组织。考试时间为每学期末，考试形式为笔试。每个部分总分各100分，达到60分以上为合格。</w:t>
      </w:r>
    </w:p>
    <w:p w14:paraId="287F26CF">
      <w:pPr>
        <w:ind w:firstLine="640" w:firstLineChars="200"/>
        <w:rPr>
          <w:rFonts w:eastAsia="仿宋"/>
          <w:sz w:val="32"/>
          <w:szCs w:val="32"/>
        </w:rPr>
      </w:pPr>
      <w:r>
        <w:rPr>
          <w:rFonts w:eastAsia="仿宋"/>
          <w:sz w:val="32"/>
          <w:szCs w:val="32"/>
        </w:rPr>
        <w:t>专业经典文献课由学院按专业（或导师组）组织实施，考试时间由学院自主确定，考试形式为笔试。</w:t>
      </w:r>
    </w:p>
    <w:p w14:paraId="710711E7">
      <w:pPr>
        <w:ind w:firstLine="643" w:firstLineChars="200"/>
        <w:rPr>
          <w:rFonts w:eastAsia="仿宋"/>
          <w:b/>
          <w:sz w:val="32"/>
          <w:szCs w:val="32"/>
        </w:rPr>
      </w:pPr>
      <w:r>
        <w:rPr>
          <w:rFonts w:eastAsia="仿宋"/>
          <w:b/>
          <w:sz w:val="32"/>
          <w:szCs w:val="32"/>
        </w:rPr>
        <w:t>四、课程成绩管理</w:t>
      </w:r>
    </w:p>
    <w:p w14:paraId="30D468D7">
      <w:pPr>
        <w:ind w:firstLine="640" w:firstLineChars="200"/>
        <w:rPr>
          <w:rFonts w:eastAsia="仿宋"/>
          <w:sz w:val="32"/>
          <w:szCs w:val="32"/>
        </w:rPr>
      </w:pPr>
      <w:r>
        <w:rPr>
          <w:rFonts w:eastAsia="仿宋"/>
          <w:sz w:val="32"/>
          <w:szCs w:val="32"/>
        </w:rPr>
        <w:t>研究方法与论文写作、一级学科经典文献2门课按照各模块成绩权重计算最终成绩。中期考核制度要求的所有课程合格后，方可认定是中期考核笔试部分通过，面试部分由各相关学院分别组织实施。</w:t>
      </w:r>
    </w:p>
    <w:p w14:paraId="0637D92F">
      <w:pPr>
        <w:ind w:firstLine="643" w:firstLineChars="200"/>
        <w:rPr>
          <w:rFonts w:eastAsia="仿宋"/>
          <w:b/>
          <w:sz w:val="32"/>
          <w:szCs w:val="32"/>
        </w:rPr>
      </w:pPr>
      <w:r>
        <w:rPr>
          <w:rFonts w:eastAsia="仿宋"/>
          <w:b/>
          <w:sz w:val="32"/>
          <w:szCs w:val="32"/>
        </w:rPr>
        <w:t>五、其他事宜</w:t>
      </w:r>
    </w:p>
    <w:p w14:paraId="42A1A14F">
      <w:pPr>
        <w:ind w:firstLine="640" w:firstLineChars="200"/>
        <w:rPr>
          <w:rFonts w:eastAsia="仿宋"/>
          <w:sz w:val="32"/>
          <w:szCs w:val="32"/>
        </w:rPr>
      </w:pPr>
      <w:r>
        <w:rPr>
          <w:rFonts w:eastAsia="仿宋"/>
          <w:sz w:val="32"/>
          <w:szCs w:val="32"/>
        </w:rPr>
        <w:t>其他未尽事宜详见《中南财经政法大学博士研究生中期考核办法（试行）》（中南大研字〔2015〕28号）。</w:t>
      </w:r>
    </w:p>
    <w:p w14:paraId="3BD640BC">
      <w:pPr>
        <w:rPr>
          <w:rFonts w:ascii="仿宋" w:hAnsi="仿宋" w:eastAsia="仿宋"/>
          <w:sz w:val="32"/>
          <w:szCs w:val="32"/>
        </w:rPr>
      </w:pPr>
    </w:p>
    <w:p w14:paraId="607B9B24">
      <w:pPr>
        <w:ind w:right="640"/>
        <w:jc w:val="right"/>
        <w:rPr>
          <w:rFonts w:ascii="仿宋" w:hAnsi="仿宋" w:eastAsia="仿宋"/>
          <w:sz w:val="32"/>
          <w:szCs w:val="32"/>
        </w:rPr>
      </w:pPr>
      <w:r>
        <w:rPr>
          <w:rFonts w:hint="eastAsia" w:ascii="仿宋" w:hAnsi="仿宋" w:eastAsia="仿宋"/>
          <w:sz w:val="32"/>
          <w:szCs w:val="32"/>
        </w:rPr>
        <w:t>研究生院</w:t>
      </w:r>
    </w:p>
    <w:p w14:paraId="09671758">
      <w:pPr>
        <w:ind w:right="320"/>
        <w:jc w:val="right"/>
        <w:rPr>
          <w:rFonts w:hint="default" w:ascii="仿宋" w:hAnsi="仿宋" w:eastAsia="仿宋"/>
          <w:sz w:val="32"/>
          <w:szCs w:val="32"/>
          <w:lang w:val="en-US" w:eastAsia="zh-CN"/>
        </w:rPr>
      </w:pPr>
      <w:r>
        <w:rPr>
          <w:rFonts w:hint="eastAsia" w:ascii="仿宋" w:hAnsi="仿宋" w:eastAsia="仿宋"/>
          <w:sz w:val="32"/>
          <w:szCs w:val="32"/>
        </w:rPr>
        <w:t>20</w:t>
      </w:r>
      <w:r>
        <w:rPr>
          <w:rFonts w:ascii="仿宋" w:hAnsi="仿宋" w:eastAsia="仿宋"/>
          <w:sz w:val="32"/>
          <w:szCs w:val="32"/>
        </w:rPr>
        <w:t>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8</w:t>
      </w:r>
      <w:r>
        <w:rPr>
          <w:rFonts w:hint="eastAsia" w:ascii="仿宋" w:hAnsi="仿宋" w:eastAsia="仿宋"/>
          <w:sz w:val="32"/>
          <w:szCs w:val="32"/>
        </w:rPr>
        <w:t>月</w:t>
      </w:r>
      <w:r>
        <w:rPr>
          <w:rFonts w:hint="eastAsia" w:ascii="仿宋" w:hAnsi="仿宋" w:eastAsia="仿宋"/>
          <w:sz w:val="32"/>
          <w:szCs w:val="32"/>
          <w:lang w:val="en-US" w:eastAsia="zh-CN"/>
        </w:rPr>
        <w:t>19日</w:t>
      </w:r>
      <w:bookmarkStart w:id="1" w:name="_GoBack"/>
      <w:bookmarkEnd w:id="1"/>
    </w:p>
    <w:p w14:paraId="768B91FC">
      <w:pPr>
        <w:jc w:val="center"/>
        <w:rPr>
          <w:rFonts w:ascii="方正小标宋简体" w:hAnsi="方正小标宋简体" w:eastAsia="方正小标宋简体"/>
          <w:sz w:val="32"/>
          <w:szCs w:val="32"/>
        </w:rPr>
      </w:pPr>
      <w:r>
        <w:rPr>
          <w:rFonts w:hint="eastAsia" w:ascii="方正小标宋简体" w:hAnsi="方正小标宋简体" w:eastAsia="方正小标宋简体"/>
          <w:sz w:val="32"/>
          <w:szCs w:val="32"/>
        </w:rPr>
        <w:t>中南财经政法大学博士研究生中期考核办法（试行）</w:t>
      </w:r>
    </w:p>
    <w:p w14:paraId="2C667022">
      <w:pPr>
        <w:jc w:val="center"/>
        <w:rPr>
          <w:rFonts w:ascii="仿宋" w:hAnsi="仿宋" w:eastAsia="仿宋"/>
          <w:sz w:val="32"/>
          <w:szCs w:val="32"/>
        </w:rPr>
      </w:pPr>
      <w:r>
        <w:rPr>
          <w:rFonts w:hint="eastAsia" w:ascii="仿宋" w:hAnsi="仿宋" w:eastAsia="仿宋"/>
          <w:sz w:val="32"/>
          <w:szCs w:val="32"/>
        </w:rPr>
        <w:t>中南大研字〔</w:t>
      </w:r>
      <w:r>
        <w:rPr>
          <w:rFonts w:ascii="仿宋" w:hAnsi="仿宋" w:eastAsia="仿宋"/>
          <w:sz w:val="32"/>
          <w:szCs w:val="32"/>
        </w:rPr>
        <w:t>2015</w:t>
      </w:r>
      <w:r>
        <w:rPr>
          <w:rFonts w:hint="eastAsia" w:ascii="仿宋" w:hAnsi="仿宋" w:eastAsia="仿宋"/>
          <w:sz w:val="32"/>
          <w:szCs w:val="32"/>
        </w:rPr>
        <w:t>〕</w:t>
      </w:r>
      <w:r>
        <w:rPr>
          <w:rFonts w:ascii="仿宋" w:hAnsi="仿宋" w:eastAsia="仿宋"/>
          <w:sz w:val="32"/>
          <w:szCs w:val="32"/>
        </w:rPr>
        <w:t xml:space="preserve">28 </w:t>
      </w:r>
      <w:r>
        <w:rPr>
          <w:rFonts w:hint="eastAsia" w:ascii="仿宋" w:hAnsi="仿宋" w:eastAsia="仿宋"/>
          <w:sz w:val="32"/>
          <w:szCs w:val="32"/>
        </w:rPr>
        <w:t>号</w:t>
      </w:r>
    </w:p>
    <w:p w14:paraId="3E6ACBDD">
      <w:pPr>
        <w:ind w:firstLine="640" w:firstLineChars="200"/>
        <w:rPr>
          <w:rFonts w:ascii="仿宋" w:hAnsi="仿宋" w:eastAsia="仿宋"/>
          <w:sz w:val="32"/>
          <w:szCs w:val="32"/>
        </w:rPr>
      </w:pPr>
      <w:r>
        <w:rPr>
          <w:rFonts w:hint="eastAsia" w:ascii="仿宋" w:hAnsi="仿宋" w:eastAsia="仿宋"/>
          <w:sz w:val="32"/>
          <w:szCs w:val="32"/>
        </w:rPr>
        <w:t>第一条为深化研究生培养机制改革，根据教育部《关于全面提高高等教育质量的若干意见》（教高〔</w:t>
      </w:r>
      <w:r>
        <w:rPr>
          <w:rFonts w:ascii="仿宋" w:hAnsi="仿宋" w:eastAsia="仿宋"/>
          <w:sz w:val="32"/>
          <w:szCs w:val="32"/>
        </w:rPr>
        <w:t>2012</w:t>
      </w:r>
      <w:r>
        <w:rPr>
          <w:rFonts w:hint="eastAsia" w:ascii="仿宋" w:hAnsi="仿宋" w:eastAsia="仿宋"/>
          <w:sz w:val="32"/>
          <w:szCs w:val="32"/>
        </w:rPr>
        <w:t>〕</w:t>
      </w:r>
      <w:r>
        <w:rPr>
          <w:rFonts w:ascii="仿宋" w:hAnsi="仿宋" w:eastAsia="仿宋"/>
          <w:sz w:val="32"/>
          <w:szCs w:val="32"/>
        </w:rPr>
        <w:t xml:space="preserve">4 </w:t>
      </w:r>
      <w:r>
        <w:rPr>
          <w:rFonts w:hint="eastAsia" w:ascii="仿宋" w:hAnsi="仿宋" w:eastAsia="仿宋"/>
          <w:sz w:val="32"/>
          <w:szCs w:val="32"/>
        </w:rPr>
        <w:t>号）等文件的有关精神，完善博士研究生考核和激励机制，</w:t>
      </w:r>
      <w:r>
        <w:rPr>
          <w:rFonts w:ascii="仿宋" w:hAnsi="仿宋" w:eastAsia="仿宋"/>
          <w:sz w:val="32"/>
          <w:szCs w:val="32"/>
        </w:rPr>
        <w:t xml:space="preserve"> </w:t>
      </w:r>
      <w:r>
        <w:rPr>
          <w:rFonts w:hint="eastAsia" w:ascii="仿宋" w:hAnsi="仿宋" w:eastAsia="仿宋"/>
          <w:sz w:val="32"/>
          <w:szCs w:val="32"/>
        </w:rPr>
        <w:t>切实提高博士研究生培养质量，特制定本办法。</w:t>
      </w:r>
    </w:p>
    <w:p w14:paraId="0024C1BF">
      <w:pPr>
        <w:ind w:firstLine="640" w:firstLineChars="200"/>
        <w:rPr>
          <w:rFonts w:ascii="仿宋" w:hAnsi="仿宋" w:eastAsia="仿宋"/>
          <w:sz w:val="32"/>
          <w:szCs w:val="32"/>
        </w:rPr>
      </w:pPr>
      <w:r>
        <w:rPr>
          <w:rFonts w:hint="eastAsia" w:ascii="仿宋" w:hAnsi="仿宋" w:eastAsia="仿宋"/>
          <w:sz w:val="32"/>
          <w:szCs w:val="32"/>
        </w:rPr>
        <w:t>第二条中期考核是普通招考、申请</w:t>
      </w:r>
      <w:r>
        <w:rPr>
          <w:rFonts w:ascii="仿宋" w:hAnsi="仿宋" w:eastAsia="仿宋"/>
          <w:sz w:val="32"/>
          <w:szCs w:val="32"/>
        </w:rPr>
        <w:t>-</w:t>
      </w:r>
      <w:r>
        <w:rPr>
          <w:rFonts w:hint="eastAsia" w:ascii="仿宋" w:hAnsi="仿宋" w:eastAsia="仿宋"/>
          <w:sz w:val="32"/>
          <w:szCs w:val="32"/>
        </w:rPr>
        <w:t>考核制和硕博连读等在读博士研究生培养过程的必经环节，主要是对入学后的学习与科研工作状况进行全面检查，着重考核博士研究生学科与专业基础、科研方法等内容，对不适合继续攻读博士学位的人员进行及时分流。</w:t>
      </w:r>
    </w:p>
    <w:p w14:paraId="35480C8F">
      <w:pPr>
        <w:ind w:firstLine="640" w:firstLineChars="200"/>
        <w:rPr>
          <w:rFonts w:ascii="仿宋" w:hAnsi="仿宋" w:eastAsia="仿宋"/>
          <w:sz w:val="32"/>
          <w:szCs w:val="32"/>
        </w:rPr>
      </w:pPr>
      <w:r>
        <w:rPr>
          <w:rFonts w:hint="eastAsia" w:ascii="仿宋" w:hAnsi="仿宋" w:eastAsia="仿宋"/>
          <w:sz w:val="32"/>
          <w:szCs w:val="32"/>
        </w:rPr>
        <w:t>第三条博士研究生中期考核分为笔试和面试两种方式，由研究生院和各相关学院分别组织实施。各学院根据学科和专业特点，成立由</w:t>
      </w:r>
      <w:r>
        <w:rPr>
          <w:rFonts w:ascii="仿宋" w:hAnsi="仿宋" w:eastAsia="仿宋"/>
          <w:sz w:val="32"/>
          <w:szCs w:val="32"/>
        </w:rPr>
        <w:t xml:space="preserve">5-7 </w:t>
      </w:r>
      <w:r>
        <w:rPr>
          <w:rFonts w:hint="eastAsia" w:ascii="仿宋" w:hAnsi="仿宋" w:eastAsia="仿宋"/>
          <w:sz w:val="32"/>
          <w:szCs w:val="32"/>
        </w:rPr>
        <w:t>名本专业或相关专业教授组成的分（或跨）专业博士研究生中期考核小组，制定分（或跨）专业博士研究生中期考核实施细则，报研究生院备案后在学院网站公布并实施。</w:t>
      </w:r>
    </w:p>
    <w:p w14:paraId="7F88FFF2">
      <w:pPr>
        <w:ind w:firstLine="640" w:firstLineChars="200"/>
        <w:rPr>
          <w:rFonts w:ascii="仿宋" w:hAnsi="仿宋" w:eastAsia="仿宋"/>
          <w:sz w:val="32"/>
          <w:szCs w:val="32"/>
        </w:rPr>
      </w:pPr>
      <w:r>
        <w:rPr>
          <w:rFonts w:hint="eastAsia" w:ascii="仿宋" w:hAnsi="仿宋" w:eastAsia="仿宋"/>
          <w:sz w:val="32"/>
          <w:szCs w:val="32"/>
        </w:rPr>
        <w:t>第四条博士研究生中期考核的内容根据学科分为以下几种：</w:t>
      </w:r>
    </w:p>
    <w:p w14:paraId="02FF367E">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哲学、法学和公共管理类博士研究生分别考核研究方法、一级学科经典文献和专业经典文献；</w:t>
      </w:r>
    </w:p>
    <w:p w14:paraId="7E7CF988">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理论经济学和应用经济学类博士研究生分别考核高级微观经济学、高级宏观经济学和高级计量经济学、研究方法、一级学科经典文献和专业经典文献；</w:t>
      </w:r>
    </w:p>
    <w:p w14:paraId="5490A32F">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工商管理类博士研究生分别考核高级微观经济学、高级计量经济学、研究方法、一级学科经典文献和专业经典文献。</w:t>
      </w:r>
    </w:p>
    <w:p w14:paraId="204C1DE0">
      <w:pPr>
        <w:ind w:firstLine="640" w:firstLineChars="200"/>
        <w:rPr>
          <w:rFonts w:ascii="仿宋" w:hAnsi="仿宋" w:eastAsia="仿宋"/>
          <w:sz w:val="32"/>
          <w:szCs w:val="32"/>
        </w:rPr>
      </w:pPr>
      <w:r>
        <w:rPr>
          <w:rFonts w:hint="eastAsia" w:ascii="仿宋" w:hAnsi="仿宋" w:eastAsia="仿宋"/>
          <w:sz w:val="32"/>
          <w:szCs w:val="32"/>
        </w:rPr>
        <w:t>各一级学科经典文献不少于</w:t>
      </w:r>
      <w:r>
        <w:rPr>
          <w:rFonts w:ascii="仿宋" w:hAnsi="仿宋" w:eastAsia="仿宋"/>
          <w:sz w:val="32"/>
          <w:szCs w:val="32"/>
        </w:rPr>
        <w:t xml:space="preserve">10 </w:t>
      </w:r>
      <w:r>
        <w:rPr>
          <w:rFonts w:hint="eastAsia" w:ascii="仿宋" w:hAnsi="仿宋" w:eastAsia="仿宋"/>
          <w:sz w:val="32"/>
          <w:szCs w:val="32"/>
        </w:rPr>
        <w:t>部，由研究生院组织各相关学院联合指定；各专业经典文献不少于</w:t>
      </w:r>
      <w:r>
        <w:rPr>
          <w:rFonts w:ascii="仿宋" w:hAnsi="仿宋" w:eastAsia="仿宋"/>
          <w:sz w:val="32"/>
          <w:szCs w:val="32"/>
        </w:rPr>
        <w:t xml:space="preserve">20 </w:t>
      </w:r>
      <w:r>
        <w:rPr>
          <w:rFonts w:hint="eastAsia" w:ascii="仿宋" w:hAnsi="仿宋" w:eastAsia="仿宋"/>
          <w:sz w:val="32"/>
          <w:szCs w:val="32"/>
        </w:rPr>
        <w:t>部，由各学院指定。</w:t>
      </w:r>
    </w:p>
    <w:p w14:paraId="03415AE5">
      <w:pPr>
        <w:ind w:firstLine="640" w:firstLineChars="200"/>
        <w:rPr>
          <w:rFonts w:ascii="仿宋" w:hAnsi="仿宋" w:eastAsia="仿宋"/>
          <w:sz w:val="32"/>
          <w:szCs w:val="32"/>
        </w:rPr>
      </w:pPr>
      <w:r>
        <w:rPr>
          <w:rFonts w:hint="eastAsia" w:ascii="仿宋" w:hAnsi="仿宋" w:eastAsia="仿宋"/>
          <w:sz w:val="32"/>
          <w:szCs w:val="32"/>
        </w:rPr>
        <w:t>第五条高级微观经济学、高级宏观经济学和高级计量经济学、研究方法和一级学科经典文献等五个部分的考试由研究生院按一级学科统一组织。考试时间为每学期末，</w:t>
      </w:r>
      <w:r>
        <w:rPr>
          <w:rFonts w:ascii="仿宋" w:hAnsi="仿宋" w:eastAsia="仿宋"/>
          <w:sz w:val="32"/>
          <w:szCs w:val="32"/>
        </w:rPr>
        <w:t xml:space="preserve"> </w:t>
      </w:r>
      <w:r>
        <w:rPr>
          <w:rFonts w:hint="eastAsia" w:ascii="仿宋" w:hAnsi="仿宋" w:eastAsia="仿宋"/>
          <w:sz w:val="32"/>
          <w:szCs w:val="32"/>
        </w:rPr>
        <w:t>考试形式为笔试。每个部分总分各</w:t>
      </w:r>
      <w:r>
        <w:rPr>
          <w:rFonts w:ascii="仿宋" w:hAnsi="仿宋" w:eastAsia="仿宋"/>
          <w:sz w:val="32"/>
          <w:szCs w:val="32"/>
        </w:rPr>
        <w:t xml:space="preserve">100 </w:t>
      </w:r>
      <w:r>
        <w:rPr>
          <w:rFonts w:hint="eastAsia" w:ascii="仿宋" w:hAnsi="仿宋" w:eastAsia="仿宋"/>
          <w:sz w:val="32"/>
          <w:szCs w:val="32"/>
        </w:rPr>
        <w:t>分，达到</w:t>
      </w:r>
      <w:r>
        <w:rPr>
          <w:rFonts w:ascii="仿宋" w:hAnsi="仿宋" w:eastAsia="仿宋"/>
          <w:sz w:val="32"/>
          <w:szCs w:val="32"/>
        </w:rPr>
        <w:t xml:space="preserve">60 </w:t>
      </w:r>
      <w:r>
        <w:rPr>
          <w:rFonts w:hint="eastAsia" w:ascii="仿宋" w:hAnsi="仿宋" w:eastAsia="仿宋"/>
          <w:sz w:val="32"/>
          <w:szCs w:val="32"/>
        </w:rPr>
        <w:t>分以上为合格。</w:t>
      </w:r>
    </w:p>
    <w:p w14:paraId="40DE07F0">
      <w:pPr>
        <w:ind w:firstLine="640" w:firstLineChars="200"/>
        <w:rPr>
          <w:rFonts w:ascii="仿宋" w:hAnsi="仿宋" w:eastAsia="仿宋"/>
          <w:sz w:val="32"/>
          <w:szCs w:val="32"/>
        </w:rPr>
      </w:pPr>
      <w:r>
        <w:rPr>
          <w:rFonts w:hint="eastAsia" w:ascii="仿宋" w:hAnsi="仿宋" w:eastAsia="仿宋"/>
          <w:sz w:val="32"/>
          <w:szCs w:val="32"/>
        </w:rPr>
        <w:t>第六条专业经典文献的考试由学院按专业（或导师组）组织实施。考试时间由学院自主确定，考试形式为笔试。</w:t>
      </w:r>
    </w:p>
    <w:p w14:paraId="1DC962A2">
      <w:pPr>
        <w:ind w:firstLine="640" w:firstLineChars="200"/>
        <w:rPr>
          <w:rFonts w:ascii="仿宋" w:hAnsi="仿宋" w:eastAsia="仿宋"/>
          <w:sz w:val="32"/>
          <w:szCs w:val="32"/>
        </w:rPr>
      </w:pPr>
      <w:r>
        <w:rPr>
          <w:rFonts w:hint="eastAsia" w:ascii="仿宋" w:hAnsi="仿宋" w:eastAsia="仿宋"/>
          <w:sz w:val="32"/>
          <w:szCs w:val="32"/>
        </w:rPr>
        <w:t>面试由学院组织实施，主要考查博士生的论著发表、研究报告撰写、未来研究设想以及研究过程中的其他成果、口头和书面表达能力、分析问题与解决问题能力等。考核结果分为合格或不合格。</w:t>
      </w:r>
    </w:p>
    <w:p w14:paraId="4913BF17">
      <w:pPr>
        <w:ind w:firstLine="640" w:firstLineChars="200"/>
        <w:rPr>
          <w:rFonts w:ascii="仿宋" w:hAnsi="仿宋" w:eastAsia="仿宋"/>
          <w:sz w:val="32"/>
          <w:szCs w:val="32"/>
        </w:rPr>
      </w:pPr>
      <w:r>
        <w:rPr>
          <w:rFonts w:hint="eastAsia" w:ascii="仿宋" w:hAnsi="仿宋" w:eastAsia="仿宋"/>
          <w:sz w:val="32"/>
          <w:szCs w:val="32"/>
        </w:rPr>
        <w:t>第七条全日制博士研究生和在职博士研究生的中期考核，最迟须分别在第三学年和第四学年结束前完成，以保证在规定的学制内有足够的时间撰写博士学位论文。博士研究生在参加学院面试前，需向学院提交各课程成绩（含中期考核笔试）和研究进展报告等书面材料。</w:t>
      </w:r>
    </w:p>
    <w:p w14:paraId="7EC8D8A0">
      <w:pPr>
        <w:ind w:firstLine="640" w:firstLineChars="200"/>
        <w:rPr>
          <w:rFonts w:ascii="仿宋" w:hAnsi="仿宋" w:eastAsia="仿宋"/>
          <w:sz w:val="32"/>
          <w:szCs w:val="32"/>
        </w:rPr>
      </w:pPr>
      <w:r>
        <w:rPr>
          <w:rFonts w:hint="eastAsia" w:ascii="仿宋" w:hAnsi="仿宋" w:eastAsia="仿宋"/>
          <w:sz w:val="32"/>
          <w:szCs w:val="32"/>
        </w:rPr>
        <w:t>第八条博士研究生中期考核实行分流机制。中期考核合格后方可转入论文开题环节。</w:t>
      </w:r>
    </w:p>
    <w:p w14:paraId="210F18A2">
      <w:pPr>
        <w:ind w:firstLine="640" w:firstLineChars="200"/>
        <w:rPr>
          <w:rFonts w:ascii="仿宋" w:hAnsi="仿宋" w:eastAsia="仿宋"/>
          <w:sz w:val="32"/>
          <w:szCs w:val="32"/>
        </w:rPr>
      </w:pPr>
      <w:r>
        <w:rPr>
          <w:rFonts w:hint="eastAsia" w:ascii="仿宋" w:hAnsi="仿宋" w:eastAsia="仿宋"/>
          <w:sz w:val="32"/>
          <w:szCs w:val="32"/>
        </w:rPr>
        <w:t>第九条入学后未按要求通过中期考核者，或者培养计划中任何一门课程不及格者，为分流对象。分流途径有以下三种：</w:t>
      </w:r>
    </w:p>
    <w:p w14:paraId="4701D272">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已获得硕士学位的，经本人申请、学院同意，由学校按博士研究生肄业处理；</w:t>
      </w:r>
    </w:p>
    <w:p w14:paraId="45374F6F">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未获得硕士学位的，经本人申请、学院同意，按硕士毕业条件撰写学位、参加论文答辩，合格者授予硕士学位和发放硕士研究生毕业证；不合格者按硕士研究生结业处理；</w:t>
      </w:r>
    </w:p>
    <w:p w14:paraId="09DA2FF1">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对不参加中期考核或不愿转为硕士培养或未取得培养方案中规定的学分者，经本人申请，学院同意，由学校按博士研究生肄业处理。</w:t>
      </w:r>
    </w:p>
    <w:p w14:paraId="3CAEADD4">
      <w:pPr>
        <w:ind w:firstLine="640" w:firstLineChars="200"/>
        <w:rPr>
          <w:rFonts w:ascii="仿宋" w:hAnsi="仿宋" w:eastAsia="仿宋"/>
          <w:sz w:val="32"/>
          <w:szCs w:val="32"/>
        </w:rPr>
      </w:pPr>
      <w:r>
        <w:rPr>
          <w:rFonts w:hint="eastAsia" w:ascii="仿宋" w:hAnsi="仿宋" w:eastAsia="仿宋"/>
          <w:sz w:val="32"/>
          <w:szCs w:val="32"/>
        </w:rPr>
        <w:t>第十条博士研究生若对中期考核结果有异议，可向所在学院提出申诉，由所在学院组织核实并进行仲裁。若对学院的仲裁仍有异议，博士研究生可向研究生院提出申诉，由学校学生申诉处理委员会裁定。</w:t>
      </w:r>
    </w:p>
    <w:p w14:paraId="5FCE9C71">
      <w:pPr>
        <w:ind w:firstLine="640" w:firstLineChars="200"/>
        <w:rPr>
          <w:rFonts w:ascii="仿宋" w:hAnsi="仿宋" w:eastAsia="仿宋"/>
          <w:sz w:val="32"/>
          <w:szCs w:val="32"/>
        </w:rPr>
        <w:sectPr>
          <w:footerReference r:id="rId5" w:type="default"/>
          <w:pgSz w:w="11906" w:h="16838"/>
          <w:pgMar w:top="1440" w:right="1800" w:bottom="1440" w:left="1800" w:header="851" w:footer="1474" w:gutter="0"/>
          <w:cols w:space="720" w:num="1"/>
          <w:docGrid w:type="lines" w:linePitch="312" w:charSpace="0"/>
        </w:sectPr>
      </w:pPr>
      <w:r>
        <w:rPr>
          <w:rFonts w:hint="eastAsia" w:ascii="仿宋" w:hAnsi="仿宋" w:eastAsia="仿宋"/>
          <w:sz w:val="32"/>
          <w:szCs w:val="32"/>
        </w:rPr>
        <w:t>第十一条本办法自</w:t>
      </w:r>
      <w:r>
        <w:rPr>
          <w:rFonts w:ascii="仿宋" w:hAnsi="仿宋" w:eastAsia="仿宋"/>
          <w:sz w:val="32"/>
          <w:szCs w:val="32"/>
        </w:rPr>
        <w:t xml:space="preserve">2016 </w:t>
      </w:r>
      <w:r>
        <w:rPr>
          <w:rFonts w:hint="eastAsia" w:ascii="仿宋" w:hAnsi="仿宋" w:eastAsia="仿宋"/>
          <w:sz w:val="32"/>
          <w:szCs w:val="32"/>
        </w:rPr>
        <w:t>级博士研究生开始试行，由校研究生院负责解释。</w:t>
      </w:r>
    </w:p>
    <w:p w14:paraId="0AC029A5">
      <w:pPr>
        <w:jc w:val="center"/>
        <w:rPr>
          <w:rFonts w:eastAsia="方正小标宋简体"/>
          <w:sz w:val="32"/>
          <w:szCs w:val="32"/>
        </w:rPr>
      </w:pPr>
      <w:r>
        <w:rPr>
          <w:rFonts w:eastAsia="方正小标宋简体"/>
          <w:sz w:val="32"/>
          <w:szCs w:val="32"/>
        </w:rPr>
        <w:t>202</w:t>
      </w:r>
      <w:r>
        <w:rPr>
          <w:rFonts w:hint="eastAsia" w:eastAsia="方正小标宋简体"/>
          <w:sz w:val="32"/>
          <w:szCs w:val="32"/>
          <w:lang w:val="en-US" w:eastAsia="zh-CN"/>
        </w:rPr>
        <w:t>4</w:t>
      </w:r>
      <w:r>
        <w:rPr>
          <w:rFonts w:eastAsia="方正小标宋简体"/>
          <w:sz w:val="32"/>
          <w:szCs w:val="32"/>
        </w:rPr>
        <w:t>级博士研究生中期考核课程与专业对应表</w:t>
      </w:r>
    </w:p>
    <w:p w14:paraId="435A78A1"/>
    <w:tbl>
      <w:tblPr>
        <w:tblStyle w:val="7"/>
        <w:tblW w:w="14460" w:type="dxa"/>
        <w:tblInd w:w="0" w:type="dxa"/>
        <w:tblLayout w:type="fixed"/>
        <w:tblCellMar>
          <w:top w:w="0" w:type="dxa"/>
          <w:left w:w="0" w:type="dxa"/>
          <w:bottom w:w="0" w:type="dxa"/>
          <w:right w:w="0" w:type="dxa"/>
        </w:tblCellMar>
      </w:tblPr>
      <w:tblGrid>
        <w:gridCol w:w="959"/>
        <w:gridCol w:w="2297"/>
        <w:gridCol w:w="1183"/>
        <w:gridCol w:w="3810"/>
        <w:gridCol w:w="1650"/>
        <w:gridCol w:w="4561"/>
      </w:tblGrid>
      <w:tr w14:paraId="73607FC2">
        <w:tblPrEx>
          <w:tblCellMar>
            <w:top w:w="0" w:type="dxa"/>
            <w:left w:w="0" w:type="dxa"/>
            <w:bottom w:w="0" w:type="dxa"/>
            <w:right w:w="0" w:type="dxa"/>
          </w:tblCellMar>
        </w:tblPrEx>
        <w:trPr>
          <w:trHeight w:val="57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9B6DF">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71CEF">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学院名称</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9AC6B">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专业代码</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40B37">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专业名称</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1F914">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一级学科名称</w:t>
            </w:r>
          </w:p>
        </w:tc>
        <w:tc>
          <w:tcPr>
            <w:tcW w:w="4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7FD2D">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中期考核课程</w:t>
            </w:r>
          </w:p>
        </w:tc>
      </w:tr>
      <w:tr w14:paraId="4455B1D4">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356BA">
            <w:pPr>
              <w:widowControl/>
              <w:jc w:val="center"/>
              <w:textAlignment w:val="center"/>
              <w:rPr>
                <w:rFonts w:ascii="Arial" w:hAnsi="Arial" w:cs="Arial"/>
                <w:color w:val="auto"/>
                <w:sz w:val="24"/>
              </w:rPr>
            </w:pPr>
            <w:r>
              <w:rPr>
                <w:rFonts w:ascii="Arial" w:hAnsi="Arial" w:cs="Arial"/>
                <w:color w:val="auto"/>
                <w:kern w:val="0"/>
                <w:sz w:val="24"/>
                <w:lang w:bidi="ar"/>
              </w:rPr>
              <w:t>1</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B1D96">
            <w:pPr>
              <w:widowControl/>
              <w:jc w:val="center"/>
              <w:textAlignment w:val="center"/>
              <w:rPr>
                <w:rFonts w:ascii="宋体" w:hAnsi="宋体" w:cs="宋体"/>
                <w:color w:val="auto"/>
                <w:sz w:val="24"/>
              </w:rPr>
            </w:pPr>
            <w:r>
              <w:rPr>
                <w:rFonts w:hint="eastAsia" w:ascii="宋体" w:hAnsi="宋体" w:cs="宋体"/>
                <w:color w:val="auto"/>
                <w:kern w:val="0"/>
                <w:sz w:val="24"/>
                <w:lang w:bidi="ar"/>
              </w:rPr>
              <w:t>哲学院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2FF88">
            <w:pPr>
              <w:widowControl/>
              <w:jc w:val="center"/>
              <w:textAlignment w:val="center"/>
              <w:rPr>
                <w:rFonts w:ascii="Arial" w:hAnsi="Arial" w:cs="Arial"/>
                <w:color w:val="auto"/>
                <w:sz w:val="24"/>
              </w:rPr>
            </w:pPr>
            <w:r>
              <w:rPr>
                <w:rFonts w:ascii="Arial" w:hAnsi="Arial" w:cs="Arial"/>
                <w:color w:val="auto"/>
                <w:kern w:val="0"/>
                <w:sz w:val="24"/>
                <w:lang w:bidi="ar"/>
              </w:rPr>
              <w:t>010101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2B918">
            <w:pPr>
              <w:widowControl/>
              <w:jc w:val="center"/>
              <w:textAlignment w:val="center"/>
              <w:rPr>
                <w:rFonts w:ascii="Arial" w:hAnsi="Arial" w:cs="Arial"/>
                <w:color w:val="auto"/>
                <w:sz w:val="24"/>
              </w:rPr>
            </w:pPr>
            <w:r>
              <w:rPr>
                <w:rFonts w:ascii="Arial" w:hAnsi="Arial" w:cs="Arial"/>
                <w:color w:val="auto"/>
                <w:kern w:val="0"/>
                <w:sz w:val="24"/>
                <w:lang w:bidi="ar"/>
              </w:rPr>
              <w:t>马克思主义哲学</w:t>
            </w:r>
          </w:p>
        </w:tc>
        <w:tc>
          <w:tcPr>
            <w:tcW w:w="165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9FEC94A">
            <w:pPr>
              <w:widowControl/>
              <w:jc w:val="center"/>
              <w:textAlignment w:val="center"/>
              <w:rPr>
                <w:rFonts w:ascii="宋体" w:hAnsi="宋体" w:cs="宋体"/>
                <w:color w:val="auto"/>
                <w:sz w:val="24"/>
              </w:rPr>
            </w:pPr>
            <w:r>
              <w:rPr>
                <w:rFonts w:hint="eastAsia" w:ascii="宋体" w:hAnsi="宋体" w:cs="宋体"/>
                <w:color w:val="auto"/>
                <w:kern w:val="0"/>
                <w:sz w:val="24"/>
                <w:lang w:bidi="ar"/>
              </w:rPr>
              <w:t>哲学</w:t>
            </w:r>
          </w:p>
        </w:tc>
        <w:tc>
          <w:tcPr>
            <w:tcW w:w="456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B9B327">
            <w:pPr>
              <w:widowControl/>
              <w:jc w:val="center"/>
              <w:textAlignment w:val="center"/>
              <w:rPr>
                <w:rFonts w:ascii="宋体" w:hAnsi="宋体" w:cs="宋体"/>
                <w:color w:val="000000"/>
                <w:sz w:val="24"/>
              </w:rPr>
            </w:pPr>
            <w:r>
              <w:rPr>
                <w:rFonts w:hint="eastAsia" w:ascii="宋体" w:hAnsi="宋体" w:cs="宋体"/>
                <w:color w:val="000000"/>
                <w:kern w:val="0"/>
                <w:sz w:val="24"/>
                <w:lang w:bidi="ar"/>
              </w:rPr>
              <w:t>哲学研究方法论与论文写作</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一级学科经典文献（哲学）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专业经典文献</w:t>
            </w:r>
          </w:p>
        </w:tc>
      </w:tr>
      <w:tr w14:paraId="57BC6234">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F3DA7">
            <w:pPr>
              <w:widowControl/>
              <w:jc w:val="center"/>
              <w:textAlignment w:val="center"/>
              <w:rPr>
                <w:rFonts w:ascii="Arial" w:hAnsi="Arial" w:cs="Arial"/>
                <w:color w:val="auto"/>
                <w:sz w:val="24"/>
              </w:rPr>
            </w:pPr>
            <w:r>
              <w:rPr>
                <w:rFonts w:ascii="Arial" w:hAnsi="Arial" w:cs="Arial"/>
                <w:color w:val="auto"/>
                <w:kern w:val="0"/>
                <w:sz w:val="24"/>
                <w:lang w:bidi="ar"/>
              </w:rPr>
              <w:t>2</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5E17D">
            <w:pPr>
              <w:widowControl/>
              <w:jc w:val="center"/>
              <w:textAlignment w:val="center"/>
              <w:rPr>
                <w:rFonts w:ascii="宋体" w:hAnsi="宋体" w:cs="宋体"/>
                <w:color w:val="auto"/>
                <w:sz w:val="24"/>
              </w:rPr>
            </w:pPr>
            <w:r>
              <w:rPr>
                <w:rFonts w:hint="eastAsia" w:ascii="宋体" w:hAnsi="宋体" w:cs="宋体"/>
                <w:color w:val="auto"/>
                <w:kern w:val="0"/>
                <w:sz w:val="24"/>
                <w:lang w:bidi="ar"/>
              </w:rPr>
              <w:t>哲学院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FC81F">
            <w:pPr>
              <w:widowControl/>
              <w:jc w:val="center"/>
              <w:textAlignment w:val="center"/>
              <w:rPr>
                <w:rFonts w:ascii="Arial" w:hAnsi="Arial" w:cs="Arial"/>
                <w:color w:val="auto"/>
                <w:sz w:val="24"/>
              </w:rPr>
            </w:pPr>
            <w:r>
              <w:rPr>
                <w:rFonts w:ascii="Arial" w:hAnsi="Arial" w:cs="Arial"/>
                <w:color w:val="auto"/>
                <w:kern w:val="0"/>
                <w:sz w:val="24"/>
                <w:lang w:bidi="ar"/>
              </w:rPr>
              <w:t>010103</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780D9">
            <w:pPr>
              <w:widowControl/>
              <w:jc w:val="center"/>
              <w:textAlignment w:val="center"/>
              <w:rPr>
                <w:rFonts w:ascii="宋体" w:hAnsi="宋体" w:cs="宋体"/>
                <w:color w:val="auto"/>
                <w:sz w:val="24"/>
              </w:rPr>
            </w:pPr>
            <w:r>
              <w:rPr>
                <w:rFonts w:hint="eastAsia" w:ascii="宋体" w:hAnsi="宋体" w:cs="宋体"/>
                <w:color w:val="auto"/>
                <w:kern w:val="0"/>
                <w:sz w:val="24"/>
                <w:lang w:bidi="ar"/>
              </w:rPr>
              <w:t>外国哲学</w:t>
            </w:r>
          </w:p>
        </w:tc>
        <w:tc>
          <w:tcPr>
            <w:tcW w:w="16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D6F7DD">
            <w:pPr>
              <w:jc w:val="center"/>
              <w:rPr>
                <w:rFonts w:ascii="宋体" w:hAnsi="宋体" w:cs="宋体"/>
                <w:color w:val="auto"/>
                <w:sz w:val="24"/>
              </w:rPr>
            </w:pPr>
          </w:p>
        </w:tc>
        <w:tc>
          <w:tcPr>
            <w:tcW w:w="45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52CF9C">
            <w:pPr>
              <w:jc w:val="center"/>
              <w:rPr>
                <w:rFonts w:ascii="宋体" w:hAnsi="宋体" w:cs="宋体"/>
                <w:color w:val="000000"/>
                <w:sz w:val="24"/>
              </w:rPr>
            </w:pPr>
          </w:p>
        </w:tc>
      </w:tr>
      <w:tr w14:paraId="6DF48215">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557B4">
            <w:pPr>
              <w:widowControl/>
              <w:jc w:val="center"/>
              <w:textAlignment w:val="center"/>
              <w:rPr>
                <w:rFonts w:ascii="Arial" w:hAnsi="Arial" w:eastAsia="宋体" w:cs="Arial"/>
                <w:color w:val="auto"/>
                <w:kern w:val="2"/>
                <w:sz w:val="24"/>
                <w:szCs w:val="24"/>
                <w:lang w:val="en-US" w:eastAsia="zh-CN" w:bidi="ar-SA"/>
              </w:rPr>
            </w:pPr>
            <w:r>
              <w:rPr>
                <w:rFonts w:ascii="Arial" w:hAnsi="Arial" w:cs="Arial"/>
                <w:color w:val="auto"/>
                <w:kern w:val="0"/>
                <w:sz w:val="24"/>
                <w:lang w:bidi="ar"/>
              </w:rPr>
              <w:t>3</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C7A73">
            <w:pPr>
              <w:widowControl/>
              <w:jc w:val="center"/>
              <w:textAlignment w:val="center"/>
              <w:rPr>
                <w:rFonts w:hint="eastAsia" w:ascii="宋体" w:hAnsi="宋体" w:eastAsia="宋体" w:cs="宋体"/>
                <w:color w:val="auto"/>
                <w:kern w:val="2"/>
                <w:sz w:val="24"/>
                <w:szCs w:val="24"/>
                <w:lang w:val="en-US" w:eastAsia="zh-CN" w:bidi="ar-SA"/>
              </w:rPr>
            </w:pPr>
            <w:r>
              <w:rPr>
                <w:rFonts w:hint="eastAsia" w:ascii="宋体" w:hAnsi="宋体" w:cs="宋体"/>
                <w:color w:val="auto"/>
                <w:kern w:val="0"/>
                <w:sz w:val="24"/>
                <w:lang w:bidi="ar"/>
              </w:rPr>
              <w:t>哲学院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CCC4">
            <w:pPr>
              <w:widowControl/>
              <w:jc w:val="center"/>
              <w:textAlignment w:val="center"/>
              <w:rPr>
                <w:rFonts w:ascii="Arial" w:hAnsi="Arial" w:eastAsia="宋体" w:cs="Arial"/>
                <w:color w:val="auto"/>
                <w:kern w:val="2"/>
                <w:sz w:val="24"/>
                <w:szCs w:val="24"/>
                <w:lang w:val="en-US" w:eastAsia="zh-CN" w:bidi="ar-SA"/>
              </w:rPr>
            </w:pPr>
            <w:r>
              <w:rPr>
                <w:rFonts w:ascii="Arial" w:hAnsi="Arial" w:cs="Arial"/>
                <w:color w:val="auto"/>
                <w:kern w:val="0"/>
                <w:sz w:val="24"/>
                <w:lang w:bidi="ar"/>
              </w:rPr>
              <w:t>010105</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30EAE">
            <w:pPr>
              <w:widowControl/>
              <w:jc w:val="center"/>
              <w:textAlignment w:val="center"/>
              <w:rPr>
                <w:rFonts w:hint="eastAsia" w:ascii="宋体" w:hAnsi="宋体" w:eastAsia="宋体" w:cs="宋体"/>
                <w:color w:val="auto"/>
                <w:kern w:val="2"/>
                <w:sz w:val="24"/>
                <w:szCs w:val="24"/>
                <w:lang w:val="en-US" w:eastAsia="zh-CN" w:bidi="ar-SA"/>
              </w:rPr>
            </w:pPr>
            <w:r>
              <w:rPr>
                <w:rFonts w:hint="eastAsia" w:ascii="宋体" w:hAnsi="宋体" w:cs="宋体"/>
                <w:color w:val="auto"/>
                <w:kern w:val="0"/>
                <w:sz w:val="24"/>
                <w:lang w:bidi="ar"/>
              </w:rPr>
              <w:t>伦理学</w:t>
            </w:r>
          </w:p>
        </w:tc>
        <w:tc>
          <w:tcPr>
            <w:tcW w:w="16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9E7F4E">
            <w:pPr>
              <w:jc w:val="center"/>
              <w:rPr>
                <w:rFonts w:ascii="宋体" w:hAnsi="宋体" w:cs="宋体"/>
                <w:color w:val="auto"/>
                <w:sz w:val="24"/>
              </w:rPr>
            </w:pPr>
          </w:p>
        </w:tc>
        <w:tc>
          <w:tcPr>
            <w:tcW w:w="45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F606B62">
            <w:pPr>
              <w:jc w:val="center"/>
              <w:rPr>
                <w:rFonts w:ascii="宋体" w:hAnsi="宋体" w:cs="宋体"/>
                <w:color w:val="000000"/>
                <w:sz w:val="24"/>
              </w:rPr>
            </w:pPr>
          </w:p>
        </w:tc>
      </w:tr>
      <w:tr w14:paraId="310876B2">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27818">
            <w:pPr>
              <w:widowControl/>
              <w:jc w:val="center"/>
              <w:textAlignment w:val="center"/>
              <w:rPr>
                <w:rFonts w:hint="eastAsia" w:ascii="Arial" w:hAnsi="Arial" w:eastAsia="宋体" w:cs="Arial"/>
                <w:color w:val="auto"/>
                <w:sz w:val="24"/>
                <w:lang w:val="en-US" w:eastAsia="zh-CN"/>
              </w:rPr>
            </w:pPr>
            <w:r>
              <w:rPr>
                <w:rFonts w:hint="eastAsia" w:ascii="Arial" w:hAnsi="Arial" w:cs="Arial"/>
                <w:color w:val="auto"/>
                <w:sz w:val="24"/>
                <w:lang w:val="en-US" w:eastAsia="zh-CN"/>
              </w:rPr>
              <w:t>4</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EDB4E">
            <w:pPr>
              <w:widowControl/>
              <w:jc w:val="center"/>
              <w:textAlignment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哲学院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04347">
            <w:pPr>
              <w:widowControl/>
              <w:jc w:val="center"/>
              <w:textAlignment w:val="center"/>
              <w:rPr>
                <w:rFonts w:hint="default" w:ascii="Arial" w:hAnsi="Arial" w:eastAsia="宋体" w:cs="Arial"/>
                <w:color w:val="auto"/>
                <w:sz w:val="24"/>
                <w:lang w:val="en-US" w:eastAsia="zh-CN"/>
              </w:rPr>
            </w:pPr>
            <w:r>
              <w:rPr>
                <w:rFonts w:hint="eastAsia" w:ascii="Arial" w:hAnsi="Arial" w:cs="Arial"/>
                <w:color w:val="auto"/>
                <w:sz w:val="24"/>
                <w:lang w:val="en-US" w:eastAsia="zh-CN"/>
              </w:rPr>
              <w:t>010102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8F55E">
            <w:pPr>
              <w:widowControl/>
              <w:jc w:val="center"/>
              <w:textAlignment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中国哲学</w:t>
            </w:r>
          </w:p>
        </w:tc>
        <w:tc>
          <w:tcPr>
            <w:tcW w:w="16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4DC2CE">
            <w:pPr>
              <w:jc w:val="center"/>
              <w:rPr>
                <w:rFonts w:ascii="宋体" w:hAnsi="宋体" w:cs="宋体"/>
                <w:color w:val="auto"/>
                <w:sz w:val="24"/>
              </w:rPr>
            </w:pPr>
          </w:p>
        </w:tc>
        <w:tc>
          <w:tcPr>
            <w:tcW w:w="45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46290F">
            <w:pPr>
              <w:jc w:val="center"/>
              <w:rPr>
                <w:rFonts w:ascii="宋体" w:hAnsi="宋体" w:cs="宋体"/>
                <w:color w:val="000000"/>
                <w:sz w:val="24"/>
              </w:rPr>
            </w:pPr>
          </w:p>
        </w:tc>
      </w:tr>
      <w:tr w14:paraId="7A2C8DDB">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5F1F">
            <w:pPr>
              <w:widowControl/>
              <w:jc w:val="center"/>
              <w:textAlignment w:val="center"/>
              <w:rPr>
                <w:rFonts w:ascii="Arial" w:hAnsi="Arial" w:cs="Arial"/>
                <w:color w:val="auto"/>
                <w:sz w:val="24"/>
              </w:rPr>
            </w:pPr>
            <w:r>
              <w:rPr>
                <w:rFonts w:ascii="Arial" w:hAnsi="Arial" w:cs="Arial"/>
                <w:color w:val="auto"/>
                <w:kern w:val="0"/>
                <w:sz w:val="24"/>
                <w:lang w:bidi="ar"/>
              </w:rPr>
              <w:t>4</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4B0E6">
            <w:pPr>
              <w:widowControl/>
              <w:jc w:val="center"/>
              <w:textAlignment w:val="center"/>
              <w:rPr>
                <w:rFonts w:ascii="宋体" w:hAnsi="宋体" w:cs="宋体"/>
                <w:color w:val="auto"/>
                <w:sz w:val="24"/>
              </w:rPr>
            </w:pPr>
            <w:r>
              <w:rPr>
                <w:rFonts w:hint="eastAsia" w:ascii="宋体" w:hAnsi="宋体" w:cs="宋体"/>
                <w:color w:val="auto"/>
                <w:kern w:val="0"/>
                <w:sz w:val="24"/>
                <w:lang w:bidi="ar"/>
              </w:rPr>
              <w:t>马克思主义学院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CE55A">
            <w:pPr>
              <w:widowControl/>
              <w:jc w:val="center"/>
              <w:textAlignment w:val="center"/>
              <w:rPr>
                <w:rFonts w:ascii="Arial" w:hAnsi="Arial" w:cs="Arial"/>
                <w:color w:val="auto"/>
                <w:sz w:val="24"/>
              </w:rPr>
            </w:pPr>
            <w:r>
              <w:rPr>
                <w:rFonts w:ascii="Arial" w:hAnsi="Arial" w:cs="Arial"/>
                <w:color w:val="auto"/>
                <w:kern w:val="0"/>
                <w:sz w:val="24"/>
                <w:lang w:bidi="ar"/>
              </w:rPr>
              <w:t>0201Z2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0FA0D">
            <w:pPr>
              <w:widowControl/>
              <w:jc w:val="center"/>
              <w:textAlignment w:val="center"/>
              <w:rPr>
                <w:rFonts w:ascii="宋体" w:hAnsi="宋体" w:cs="宋体"/>
                <w:color w:val="auto"/>
                <w:sz w:val="24"/>
              </w:rPr>
            </w:pPr>
            <w:r>
              <w:rPr>
                <w:rFonts w:hint="eastAsia" w:ascii="宋体" w:hAnsi="宋体" w:cs="宋体"/>
                <w:color w:val="auto"/>
                <w:kern w:val="0"/>
                <w:sz w:val="24"/>
                <w:lang w:bidi="ar"/>
              </w:rPr>
              <w:t>★马克思主义与中国经济社会发展</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CA609">
            <w:pPr>
              <w:widowControl/>
              <w:jc w:val="center"/>
              <w:textAlignment w:val="center"/>
              <w:rPr>
                <w:rFonts w:ascii="宋体" w:hAnsi="宋体" w:cs="宋体"/>
                <w:color w:val="auto"/>
                <w:sz w:val="24"/>
              </w:rPr>
            </w:pPr>
            <w:r>
              <w:rPr>
                <w:rFonts w:hint="eastAsia" w:ascii="宋体" w:hAnsi="宋体" w:cs="宋体"/>
                <w:color w:val="auto"/>
                <w:kern w:val="0"/>
                <w:sz w:val="24"/>
                <w:lang w:bidi="ar"/>
              </w:rPr>
              <w:t>理论经济学</w:t>
            </w:r>
          </w:p>
        </w:tc>
        <w:tc>
          <w:tcPr>
            <w:tcW w:w="4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86164">
            <w:pPr>
              <w:widowControl/>
              <w:jc w:val="center"/>
              <w:textAlignment w:val="center"/>
              <w:rPr>
                <w:rFonts w:ascii="宋体" w:hAnsi="宋体" w:cs="宋体"/>
                <w:color w:val="000000"/>
                <w:sz w:val="24"/>
              </w:rPr>
            </w:pPr>
            <w:r>
              <w:rPr>
                <w:rFonts w:hint="eastAsia" w:ascii="宋体" w:hAnsi="宋体" w:cs="宋体"/>
                <w:color w:val="000000"/>
                <w:kern w:val="0"/>
                <w:sz w:val="24"/>
                <w:lang w:bidi="ar"/>
              </w:rPr>
              <w:t>高级微观经济学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高级宏观经济学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研究方法与论文写作（经济管理类班）</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一级学科经典文献（理论经济学）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专业经典文献</w:t>
            </w:r>
          </w:p>
        </w:tc>
      </w:tr>
      <w:tr w14:paraId="6C7B6261">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B0D52">
            <w:pPr>
              <w:widowControl/>
              <w:jc w:val="center"/>
              <w:textAlignment w:val="center"/>
              <w:rPr>
                <w:rFonts w:ascii="Arial" w:hAnsi="Arial" w:cs="Arial"/>
                <w:color w:val="000000"/>
                <w:sz w:val="24"/>
              </w:rPr>
            </w:pPr>
            <w:r>
              <w:rPr>
                <w:rFonts w:ascii="Arial" w:hAnsi="Arial" w:cs="Arial"/>
                <w:color w:val="000000"/>
                <w:kern w:val="0"/>
                <w:sz w:val="24"/>
                <w:lang w:bidi="ar"/>
              </w:rPr>
              <w:t>5</w:t>
            </w:r>
          </w:p>
        </w:tc>
        <w:tc>
          <w:tcPr>
            <w:tcW w:w="229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1C876">
            <w:pPr>
              <w:widowControl/>
              <w:jc w:val="center"/>
              <w:textAlignment w:val="center"/>
              <w:rPr>
                <w:rFonts w:ascii="宋体" w:hAnsi="宋体" w:cs="宋体"/>
                <w:color w:val="000000"/>
                <w:sz w:val="24"/>
              </w:rPr>
            </w:pPr>
            <w:r>
              <w:rPr>
                <w:rFonts w:hint="eastAsia" w:ascii="宋体" w:hAnsi="宋体" w:cs="宋体"/>
                <w:color w:val="000000"/>
                <w:kern w:val="0"/>
                <w:sz w:val="24"/>
                <w:lang w:bidi="ar"/>
              </w:rPr>
              <w:t>经济学院</w:t>
            </w:r>
          </w:p>
        </w:tc>
        <w:tc>
          <w:tcPr>
            <w:tcW w:w="11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53C8C">
            <w:pPr>
              <w:widowControl/>
              <w:jc w:val="center"/>
              <w:textAlignment w:val="center"/>
              <w:rPr>
                <w:rFonts w:ascii="Arial" w:hAnsi="Arial" w:cs="Arial"/>
                <w:color w:val="000000"/>
                <w:sz w:val="24"/>
              </w:rPr>
            </w:pPr>
            <w:r>
              <w:rPr>
                <w:rFonts w:ascii="Arial" w:hAnsi="Arial" w:cs="Arial"/>
                <w:color w:val="000000"/>
                <w:kern w:val="0"/>
                <w:sz w:val="24"/>
                <w:lang w:bidi="ar"/>
              </w:rPr>
              <w:t>020101</w:t>
            </w:r>
          </w:p>
        </w:tc>
        <w:tc>
          <w:tcPr>
            <w:tcW w:w="381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0A299">
            <w:pPr>
              <w:widowControl/>
              <w:jc w:val="center"/>
              <w:textAlignment w:val="center"/>
              <w:rPr>
                <w:rFonts w:ascii="Arial" w:hAnsi="Arial" w:cs="Arial"/>
                <w:color w:val="000000"/>
                <w:sz w:val="24"/>
              </w:rPr>
            </w:pPr>
            <w:r>
              <w:rPr>
                <w:rFonts w:ascii="Arial" w:hAnsi="Arial" w:cs="Arial"/>
                <w:color w:val="000000"/>
                <w:kern w:val="0"/>
                <w:sz w:val="24"/>
                <w:lang w:bidi="ar"/>
              </w:rPr>
              <w:t>政治经济学</w:t>
            </w:r>
          </w:p>
        </w:tc>
        <w:tc>
          <w:tcPr>
            <w:tcW w:w="1650" w:type="dxa"/>
            <w:vMerge w:val="restart"/>
            <w:tcBorders>
              <w:top w:val="nil"/>
              <w:left w:val="single" w:color="000000" w:sz="4" w:space="0"/>
              <w:right w:val="single" w:color="000000" w:sz="4" w:space="0"/>
            </w:tcBorders>
            <w:shd w:val="clear" w:color="auto" w:fill="auto"/>
            <w:tcMar>
              <w:top w:w="15" w:type="dxa"/>
              <w:left w:w="15" w:type="dxa"/>
              <w:right w:w="15" w:type="dxa"/>
            </w:tcMar>
            <w:vAlign w:val="center"/>
          </w:tcPr>
          <w:p w14:paraId="502BEA70">
            <w:pPr>
              <w:widowControl/>
              <w:jc w:val="center"/>
              <w:textAlignment w:val="center"/>
              <w:rPr>
                <w:rFonts w:ascii="宋体" w:hAnsi="宋体" w:cs="宋体"/>
                <w:color w:val="000000"/>
                <w:sz w:val="24"/>
              </w:rPr>
            </w:pPr>
            <w:r>
              <w:rPr>
                <w:rFonts w:hint="eastAsia" w:ascii="宋体" w:hAnsi="宋体" w:cs="宋体"/>
                <w:color w:val="000000"/>
                <w:kern w:val="0"/>
                <w:sz w:val="24"/>
                <w:lang w:bidi="ar"/>
              </w:rPr>
              <w:t>理论经济学</w:t>
            </w:r>
          </w:p>
        </w:tc>
        <w:tc>
          <w:tcPr>
            <w:tcW w:w="4561" w:type="dxa"/>
            <w:vMerge w:val="restart"/>
            <w:tcBorders>
              <w:top w:val="nil"/>
              <w:left w:val="single" w:color="000000" w:sz="4" w:space="0"/>
              <w:right w:val="single" w:color="000000" w:sz="4" w:space="0"/>
            </w:tcBorders>
            <w:shd w:val="clear" w:color="auto" w:fill="auto"/>
            <w:tcMar>
              <w:top w:w="15" w:type="dxa"/>
              <w:left w:w="15" w:type="dxa"/>
              <w:right w:w="15" w:type="dxa"/>
            </w:tcMar>
            <w:vAlign w:val="center"/>
          </w:tcPr>
          <w:p w14:paraId="56C97C1D">
            <w:pPr>
              <w:widowControl/>
              <w:jc w:val="center"/>
              <w:textAlignment w:val="center"/>
              <w:rPr>
                <w:rFonts w:ascii="宋体" w:hAnsi="宋体" w:cs="宋体"/>
                <w:color w:val="000000"/>
                <w:sz w:val="24"/>
              </w:rPr>
            </w:pPr>
            <w:r>
              <w:rPr>
                <w:rFonts w:hint="eastAsia" w:ascii="宋体" w:hAnsi="宋体" w:cs="宋体"/>
                <w:color w:val="000000"/>
                <w:kern w:val="0"/>
                <w:sz w:val="24"/>
                <w:lang w:bidi="ar"/>
              </w:rPr>
              <w:t>高级微观经济学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高级宏观经济学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高级计量经济学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研究方法与论文写作（经济管理类班）</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一级学科经典文献（理论经济学）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专业经典文献</w:t>
            </w:r>
          </w:p>
        </w:tc>
      </w:tr>
      <w:tr w14:paraId="5227D1A2">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BA828">
            <w:pPr>
              <w:widowControl/>
              <w:jc w:val="center"/>
              <w:textAlignment w:val="center"/>
              <w:rPr>
                <w:rFonts w:ascii="Arial" w:hAnsi="Arial" w:cs="Arial"/>
                <w:color w:val="000000"/>
                <w:sz w:val="24"/>
              </w:rPr>
            </w:pPr>
            <w:r>
              <w:rPr>
                <w:rFonts w:ascii="Arial" w:hAnsi="Arial" w:cs="Arial"/>
                <w:color w:val="000000"/>
                <w:kern w:val="0"/>
                <w:sz w:val="24"/>
                <w:lang w:bidi="ar"/>
              </w:rPr>
              <w:t>6</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79826">
            <w:pPr>
              <w:widowControl/>
              <w:jc w:val="center"/>
              <w:textAlignment w:val="center"/>
              <w:rPr>
                <w:rFonts w:ascii="宋体" w:hAnsi="宋体" w:cs="宋体"/>
                <w:color w:val="000000"/>
                <w:sz w:val="24"/>
              </w:rPr>
            </w:pPr>
            <w:r>
              <w:rPr>
                <w:rFonts w:hint="eastAsia" w:ascii="宋体" w:hAnsi="宋体" w:cs="宋体"/>
                <w:color w:val="000000"/>
                <w:kern w:val="0"/>
                <w:sz w:val="24"/>
                <w:lang w:bidi="ar"/>
              </w:rPr>
              <w:t>经济学院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90F25">
            <w:pPr>
              <w:widowControl/>
              <w:jc w:val="center"/>
              <w:textAlignment w:val="center"/>
              <w:rPr>
                <w:rFonts w:ascii="Arial" w:hAnsi="Arial" w:cs="Arial"/>
                <w:color w:val="000000"/>
                <w:sz w:val="24"/>
              </w:rPr>
            </w:pPr>
            <w:r>
              <w:rPr>
                <w:rFonts w:ascii="Arial" w:hAnsi="Arial" w:cs="Arial"/>
                <w:color w:val="000000"/>
                <w:kern w:val="0"/>
                <w:sz w:val="24"/>
                <w:lang w:bidi="ar"/>
              </w:rPr>
              <w:t>020102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D56A8">
            <w:pPr>
              <w:widowControl/>
              <w:jc w:val="center"/>
              <w:textAlignment w:val="center"/>
              <w:rPr>
                <w:rFonts w:ascii="Arial" w:hAnsi="Arial" w:cs="Arial"/>
                <w:color w:val="000000"/>
                <w:sz w:val="24"/>
              </w:rPr>
            </w:pPr>
            <w:r>
              <w:rPr>
                <w:rFonts w:ascii="Arial" w:hAnsi="Arial" w:cs="Arial"/>
                <w:color w:val="000000"/>
                <w:kern w:val="0"/>
                <w:sz w:val="24"/>
                <w:lang w:bidi="ar"/>
              </w:rPr>
              <w:t>经济思想史</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6652227">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EEDF50">
            <w:pPr>
              <w:jc w:val="center"/>
              <w:rPr>
                <w:rFonts w:ascii="宋体" w:hAnsi="宋体" w:cs="宋体"/>
                <w:color w:val="000000"/>
                <w:sz w:val="24"/>
              </w:rPr>
            </w:pPr>
          </w:p>
        </w:tc>
      </w:tr>
      <w:tr w14:paraId="5F806E25">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BD19E">
            <w:pPr>
              <w:widowControl/>
              <w:jc w:val="center"/>
              <w:textAlignment w:val="center"/>
              <w:rPr>
                <w:rFonts w:ascii="Arial" w:hAnsi="Arial" w:cs="Arial"/>
                <w:color w:val="000000"/>
                <w:sz w:val="24"/>
              </w:rPr>
            </w:pPr>
            <w:r>
              <w:rPr>
                <w:rFonts w:ascii="Arial" w:hAnsi="Arial" w:cs="Arial"/>
                <w:color w:val="000000"/>
                <w:kern w:val="0"/>
                <w:sz w:val="24"/>
                <w:lang w:bidi="ar"/>
              </w:rPr>
              <w:t>7</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6EE9F">
            <w:pPr>
              <w:widowControl/>
              <w:jc w:val="center"/>
              <w:textAlignment w:val="center"/>
              <w:rPr>
                <w:rFonts w:ascii="宋体" w:hAnsi="宋体" w:cs="宋体"/>
                <w:color w:val="000000"/>
                <w:sz w:val="24"/>
              </w:rPr>
            </w:pPr>
            <w:r>
              <w:rPr>
                <w:rFonts w:hint="eastAsia" w:ascii="宋体" w:hAnsi="宋体" w:cs="宋体"/>
                <w:color w:val="000000"/>
                <w:kern w:val="0"/>
                <w:sz w:val="24"/>
                <w:lang w:bidi="ar"/>
              </w:rPr>
              <w:t>经济学院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A1688">
            <w:pPr>
              <w:widowControl/>
              <w:jc w:val="center"/>
              <w:textAlignment w:val="center"/>
              <w:rPr>
                <w:rFonts w:ascii="Arial" w:hAnsi="Arial" w:cs="Arial"/>
                <w:color w:val="000000"/>
                <w:sz w:val="24"/>
              </w:rPr>
            </w:pPr>
            <w:r>
              <w:rPr>
                <w:rFonts w:ascii="Arial" w:hAnsi="Arial" w:cs="Arial"/>
                <w:color w:val="000000"/>
                <w:kern w:val="0"/>
                <w:sz w:val="24"/>
                <w:lang w:bidi="ar"/>
              </w:rPr>
              <w:t>020103</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A1486">
            <w:pPr>
              <w:widowControl/>
              <w:jc w:val="center"/>
              <w:textAlignment w:val="center"/>
              <w:rPr>
                <w:rFonts w:ascii="Arial" w:hAnsi="Arial" w:cs="Arial"/>
                <w:color w:val="000000"/>
                <w:sz w:val="24"/>
              </w:rPr>
            </w:pPr>
            <w:r>
              <w:rPr>
                <w:rFonts w:ascii="Arial" w:hAnsi="Arial" w:cs="Arial"/>
                <w:color w:val="000000"/>
                <w:kern w:val="0"/>
                <w:sz w:val="24"/>
                <w:lang w:bidi="ar"/>
              </w:rPr>
              <w:t>经济史</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8DB9272">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6CE28D">
            <w:pPr>
              <w:jc w:val="center"/>
              <w:rPr>
                <w:rFonts w:ascii="宋体" w:hAnsi="宋体" w:cs="宋体"/>
                <w:color w:val="000000"/>
                <w:sz w:val="24"/>
              </w:rPr>
            </w:pPr>
          </w:p>
        </w:tc>
      </w:tr>
      <w:tr w14:paraId="49EF50D5">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F776">
            <w:pPr>
              <w:widowControl/>
              <w:jc w:val="center"/>
              <w:textAlignment w:val="center"/>
              <w:rPr>
                <w:rFonts w:ascii="Arial" w:hAnsi="Arial" w:cs="Arial"/>
                <w:color w:val="000000"/>
                <w:sz w:val="24"/>
              </w:rPr>
            </w:pPr>
            <w:r>
              <w:rPr>
                <w:rFonts w:ascii="Arial" w:hAnsi="Arial" w:cs="Arial"/>
                <w:color w:val="000000"/>
                <w:kern w:val="0"/>
                <w:sz w:val="24"/>
                <w:lang w:bidi="ar"/>
              </w:rPr>
              <w:t>8</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2A78B">
            <w:pPr>
              <w:widowControl/>
              <w:jc w:val="center"/>
              <w:textAlignment w:val="center"/>
              <w:rPr>
                <w:rFonts w:ascii="宋体" w:hAnsi="宋体" w:cs="宋体"/>
                <w:color w:val="000000"/>
                <w:sz w:val="24"/>
              </w:rPr>
            </w:pPr>
            <w:r>
              <w:rPr>
                <w:rFonts w:hint="eastAsia" w:ascii="宋体" w:hAnsi="宋体" w:cs="宋体"/>
                <w:color w:val="000000"/>
                <w:kern w:val="0"/>
                <w:sz w:val="24"/>
                <w:lang w:bidi="ar"/>
              </w:rPr>
              <w:t>经济学院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86F9D">
            <w:pPr>
              <w:widowControl/>
              <w:jc w:val="center"/>
              <w:textAlignment w:val="center"/>
              <w:rPr>
                <w:rFonts w:ascii="Arial" w:hAnsi="Arial" w:cs="Arial"/>
                <w:color w:val="000000"/>
                <w:sz w:val="24"/>
              </w:rPr>
            </w:pPr>
            <w:r>
              <w:rPr>
                <w:rFonts w:ascii="Arial" w:hAnsi="Arial" w:cs="Arial"/>
                <w:color w:val="000000"/>
                <w:kern w:val="0"/>
                <w:sz w:val="24"/>
                <w:lang w:bidi="ar"/>
              </w:rPr>
              <w:t>020104</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8AFF2">
            <w:pPr>
              <w:widowControl/>
              <w:jc w:val="center"/>
              <w:textAlignment w:val="center"/>
              <w:rPr>
                <w:rFonts w:ascii="Arial" w:hAnsi="Arial" w:cs="Arial"/>
                <w:color w:val="000000"/>
                <w:sz w:val="24"/>
              </w:rPr>
            </w:pPr>
            <w:r>
              <w:rPr>
                <w:rFonts w:ascii="Arial" w:hAnsi="Arial" w:cs="Arial"/>
                <w:color w:val="000000"/>
                <w:kern w:val="0"/>
                <w:sz w:val="24"/>
                <w:lang w:bidi="ar"/>
              </w:rPr>
              <w:t>西方经济学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89C7E91">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C8E469">
            <w:pPr>
              <w:jc w:val="center"/>
              <w:rPr>
                <w:rFonts w:ascii="宋体" w:hAnsi="宋体" w:cs="宋体"/>
                <w:color w:val="000000"/>
                <w:sz w:val="24"/>
              </w:rPr>
            </w:pPr>
          </w:p>
        </w:tc>
      </w:tr>
      <w:tr w14:paraId="5CB1C88A">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F58C1">
            <w:pPr>
              <w:widowControl/>
              <w:jc w:val="center"/>
              <w:textAlignment w:val="center"/>
              <w:rPr>
                <w:rFonts w:ascii="Arial" w:hAnsi="Arial" w:cs="Arial"/>
                <w:color w:val="000000"/>
                <w:sz w:val="24"/>
              </w:rPr>
            </w:pPr>
            <w:r>
              <w:rPr>
                <w:rFonts w:ascii="Arial" w:hAnsi="Arial" w:cs="Arial"/>
                <w:color w:val="000000"/>
                <w:kern w:val="0"/>
                <w:sz w:val="24"/>
                <w:lang w:bidi="ar"/>
              </w:rPr>
              <w:t>9</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FC87E">
            <w:pPr>
              <w:widowControl/>
              <w:jc w:val="center"/>
              <w:textAlignment w:val="center"/>
              <w:rPr>
                <w:rFonts w:ascii="宋体" w:hAnsi="宋体" w:cs="宋体"/>
                <w:color w:val="000000"/>
                <w:sz w:val="24"/>
              </w:rPr>
            </w:pPr>
            <w:r>
              <w:rPr>
                <w:rFonts w:hint="eastAsia" w:ascii="宋体" w:hAnsi="宋体" w:cs="宋体"/>
                <w:color w:val="000000"/>
                <w:kern w:val="0"/>
                <w:sz w:val="24"/>
                <w:lang w:bidi="ar"/>
              </w:rPr>
              <w:t>经济学院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D5108">
            <w:pPr>
              <w:widowControl/>
              <w:jc w:val="center"/>
              <w:textAlignment w:val="center"/>
              <w:rPr>
                <w:rFonts w:ascii="Arial" w:hAnsi="Arial" w:cs="Arial"/>
                <w:color w:val="000000"/>
                <w:sz w:val="24"/>
              </w:rPr>
            </w:pPr>
            <w:r>
              <w:rPr>
                <w:rFonts w:ascii="Arial" w:hAnsi="Arial" w:cs="Arial"/>
                <w:color w:val="000000"/>
                <w:kern w:val="0"/>
                <w:sz w:val="24"/>
                <w:lang w:bidi="ar"/>
              </w:rPr>
              <w:t>020105</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06B94">
            <w:pPr>
              <w:widowControl/>
              <w:jc w:val="center"/>
              <w:textAlignment w:val="center"/>
              <w:rPr>
                <w:rFonts w:ascii="Arial" w:hAnsi="Arial" w:cs="Arial"/>
                <w:color w:val="000000"/>
                <w:sz w:val="24"/>
              </w:rPr>
            </w:pPr>
            <w:r>
              <w:rPr>
                <w:rFonts w:ascii="Arial" w:hAnsi="Arial" w:cs="Arial"/>
                <w:color w:val="000000"/>
                <w:kern w:val="0"/>
                <w:sz w:val="24"/>
                <w:lang w:bidi="ar"/>
              </w:rPr>
              <w:t>世界经济</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060B78">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A48314">
            <w:pPr>
              <w:jc w:val="center"/>
              <w:rPr>
                <w:rFonts w:ascii="宋体" w:hAnsi="宋体" w:cs="宋体"/>
                <w:color w:val="000000"/>
                <w:sz w:val="24"/>
              </w:rPr>
            </w:pPr>
          </w:p>
        </w:tc>
      </w:tr>
      <w:tr w14:paraId="01602F1A">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5E061">
            <w:pPr>
              <w:widowControl/>
              <w:jc w:val="center"/>
              <w:textAlignment w:val="center"/>
              <w:rPr>
                <w:rFonts w:ascii="Arial" w:hAnsi="Arial" w:cs="Arial"/>
                <w:color w:val="000000"/>
                <w:sz w:val="24"/>
              </w:rPr>
            </w:pPr>
            <w:r>
              <w:rPr>
                <w:rFonts w:ascii="Arial" w:hAnsi="Arial" w:cs="Arial"/>
                <w:color w:val="000000"/>
                <w:kern w:val="0"/>
                <w:sz w:val="24"/>
                <w:lang w:bidi="ar"/>
              </w:rPr>
              <w:t>10</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06A89">
            <w:pPr>
              <w:widowControl/>
              <w:jc w:val="center"/>
              <w:textAlignment w:val="center"/>
              <w:rPr>
                <w:rFonts w:ascii="宋体" w:hAnsi="宋体" w:cs="宋体"/>
                <w:color w:val="000000"/>
                <w:sz w:val="24"/>
              </w:rPr>
            </w:pPr>
            <w:r>
              <w:rPr>
                <w:rFonts w:hint="eastAsia" w:ascii="宋体" w:hAnsi="宋体" w:cs="宋体"/>
                <w:color w:val="000000"/>
                <w:kern w:val="0"/>
                <w:sz w:val="24"/>
                <w:lang w:bidi="ar"/>
              </w:rPr>
              <w:t>经济学院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081EC">
            <w:pPr>
              <w:widowControl/>
              <w:jc w:val="center"/>
              <w:textAlignment w:val="center"/>
              <w:rPr>
                <w:rFonts w:ascii="Arial" w:hAnsi="Arial" w:cs="Arial"/>
                <w:color w:val="000000"/>
                <w:sz w:val="24"/>
              </w:rPr>
            </w:pPr>
            <w:r>
              <w:rPr>
                <w:rFonts w:ascii="Arial" w:hAnsi="Arial" w:cs="Arial"/>
                <w:color w:val="000000"/>
                <w:kern w:val="0"/>
                <w:sz w:val="24"/>
                <w:lang w:bidi="ar"/>
              </w:rPr>
              <w:t>020106</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8E903">
            <w:pPr>
              <w:widowControl/>
              <w:jc w:val="center"/>
              <w:textAlignment w:val="center"/>
              <w:rPr>
                <w:rFonts w:ascii="Arial" w:hAnsi="Arial" w:cs="Arial"/>
                <w:color w:val="000000"/>
                <w:sz w:val="24"/>
              </w:rPr>
            </w:pPr>
            <w:r>
              <w:rPr>
                <w:rFonts w:ascii="Arial" w:hAnsi="Arial" w:cs="Arial"/>
                <w:color w:val="000000"/>
                <w:kern w:val="0"/>
                <w:sz w:val="24"/>
                <w:lang w:bidi="ar"/>
              </w:rPr>
              <w:t>人口、资源与环境经济学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93C4B5">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FC127FA">
            <w:pPr>
              <w:jc w:val="center"/>
              <w:rPr>
                <w:rFonts w:ascii="宋体" w:hAnsi="宋体" w:cs="宋体"/>
                <w:color w:val="000000"/>
                <w:sz w:val="24"/>
              </w:rPr>
            </w:pPr>
          </w:p>
        </w:tc>
      </w:tr>
      <w:tr w14:paraId="1A17693E">
        <w:tblPrEx>
          <w:tblCellMar>
            <w:top w:w="0" w:type="dxa"/>
            <w:left w:w="0" w:type="dxa"/>
            <w:bottom w:w="0" w:type="dxa"/>
            <w:right w:w="0" w:type="dxa"/>
          </w:tblCellMar>
        </w:tblPrEx>
        <w:trPr>
          <w:trHeight w:val="56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1D8D0">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11</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583AD">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经济学院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229A3">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0</w:t>
            </w:r>
            <w:r>
              <w:rPr>
                <w:rFonts w:ascii="Arial" w:hAnsi="Arial" w:cs="Arial"/>
                <w:color w:val="000000"/>
                <w:kern w:val="0"/>
                <w:sz w:val="24"/>
                <w:lang w:bidi="ar"/>
              </w:rPr>
              <w:t>201J1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4D54F">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生态文明学</w:t>
            </w:r>
          </w:p>
        </w:tc>
        <w:tc>
          <w:tcPr>
            <w:tcW w:w="165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0067F95">
            <w:pPr>
              <w:jc w:val="center"/>
              <w:rPr>
                <w:rFonts w:ascii="宋体" w:hAnsi="宋体" w:cs="宋体"/>
                <w:color w:val="000000"/>
                <w:sz w:val="24"/>
              </w:rPr>
            </w:pPr>
          </w:p>
        </w:tc>
        <w:tc>
          <w:tcPr>
            <w:tcW w:w="45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895D3">
            <w:pPr>
              <w:jc w:val="center"/>
              <w:rPr>
                <w:rFonts w:ascii="宋体" w:hAnsi="宋体" w:cs="宋体"/>
                <w:color w:val="000000"/>
                <w:sz w:val="24"/>
              </w:rPr>
            </w:pPr>
          </w:p>
        </w:tc>
      </w:tr>
      <w:tr w14:paraId="1944457C">
        <w:tblPrEx>
          <w:tblCellMar>
            <w:top w:w="0" w:type="dxa"/>
            <w:left w:w="0" w:type="dxa"/>
            <w:bottom w:w="0" w:type="dxa"/>
            <w:right w:w="0" w:type="dxa"/>
          </w:tblCellMar>
        </w:tblPrEx>
        <w:trPr>
          <w:trHeight w:val="402"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05A85">
            <w:pPr>
              <w:widowControl/>
              <w:jc w:val="center"/>
              <w:textAlignment w:val="center"/>
              <w:rPr>
                <w:rFonts w:ascii="Arial" w:hAnsi="Arial" w:cs="Arial"/>
                <w:color w:val="000000"/>
                <w:sz w:val="24"/>
              </w:rPr>
            </w:pPr>
            <w:r>
              <w:rPr>
                <w:rFonts w:ascii="Arial" w:hAnsi="Arial" w:cs="Arial"/>
                <w:color w:val="000000"/>
                <w:kern w:val="0"/>
                <w:sz w:val="24"/>
                <w:lang w:bidi="ar"/>
              </w:rPr>
              <w:t>12</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EDCB0">
            <w:pPr>
              <w:widowControl/>
              <w:jc w:val="center"/>
              <w:textAlignment w:val="center"/>
              <w:rPr>
                <w:rFonts w:ascii="宋体" w:hAnsi="宋体" w:cs="宋体"/>
                <w:color w:val="000000"/>
                <w:sz w:val="24"/>
              </w:rPr>
            </w:pPr>
            <w:r>
              <w:rPr>
                <w:rFonts w:hint="eastAsia" w:ascii="宋体" w:hAnsi="宋体" w:cs="宋体"/>
                <w:color w:val="000000"/>
                <w:kern w:val="0"/>
                <w:sz w:val="24"/>
                <w:lang w:bidi="ar"/>
              </w:rPr>
              <w:t>文澜学院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67C5C">
            <w:pPr>
              <w:widowControl/>
              <w:jc w:val="center"/>
              <w:textAlignment w:val="center"/>
              <w:rPr>
                <w:rFonts w:ascii="Arial" w:hAnsi="Arial" w:cs="Arial"/>
                <w:color w:val="000000"/>
                <w:sz w:val="24"/>
              </w:rPr>
            </w:pPr>
            <w:r>
              <w:rPr>
                <w:rFonts w:ascii="Arial" w:hAnsi="Arial" w:cs="Arial"/>
                <w:color w:val="000000"/>
                <w:kern w:val="0"/>
                <w:sz w:val="24"/>
                <w:lang w:bidi="ar"/>
              </w:rPr>
              <w:t>020201</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E87B447">
            <w:pPr>
              <w:widowControl/>
              <w:jc w:val="center"/>
              <w:textAlignment w:val="center"/>
              <w:rPr>
                <w:rFonts w:ascii="宋体" w:hAnsi="宋体" w:cs="宋体"/>
                <w:color w:val="000000"/>
                <w:sz w:val="24"/>
              </w:rPr>
            </w:pPr>
            <w:r>
              <w:rPr>
                <w:rFonts w:hint="eastAsia" w:ascii="宋体" w:hAnsi="宋体" w:cs="宋体"/>
                <w:color w:val="000000"/>
                <w:kern w:val="0"/>
                <w:sz w:val="24"/>
                <w:lang w:bidi="ar"/>
              </w:rPr>
              <w:t>国民经济学</w:t>
            </w:r>
          </w:p>
        </w:tc>
        <w:tc>
          <w:tcPr>
            <w:tcW w:w="16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9A98FA">
            <w:pPr>
              <w:widowControl/>
              <w:jc w:val="center"/>
              <w:textAlignment w:val="center"/>
              <w:rPr>
                <w:rFonts w:ascii="宋体" w:hAnsi="宋体" w:cs="宋体"/>
                <w:color w:val="000000"/>
                <w:sz w:val="24"/>
              </w:rPr>
            </w:pPr>
            <w:r>
              <w:rPr>
                <w:rFonts w:hint="eastAsia" w:ascii="宋体" w:hAnsi="宋体" w:cs="宋体"/>
                <w:color w:val="000000"/>
                <w:kern w:val="0"/>
                <w:sz w:val="24"/>
                <w:lang w:bidi="ar"/>
              </w:rPr>
              <w:t>应用经济学</w:t>
            </w:r>
          </w:p>
        </w:tc>
        <w:tc>
          <w:tcPr>
            <w:tcW w:w="456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0532A5D">
            <w:pPr>
              <w:widowControl/>
              <w:jc w:val="center"/>
              <w:textAlignment w:val="center"/>
              <w:rPr>
                <w:rFonts w:ascii="宋体" w:hAnsi="宋体" w:cs="宋体"/>
                <w:color w:val="000000"/>
                <w:sz w:val="24"/>
              </w:rPr>
            </w:pPr>
            <w:r>
              <w:rPr>
                <w:rFonts w:hint="eastAsia" w:ascii="宋体" w:hAnsi="宋体" w:cs="宋体"/>
                <w:color w:val="000000"/>
                <w:sz w:val="24"/>
              </w:rPr>
              <w:t>高级微观经济学</w:t>
            </w:r>
          </w:p>
          <w:p w14:paraId="2FC0017E">
            <w:pPr>
              <w:widowControl/>
              <w:jc w:val="center"/>
              <w:textAlignment w:val="center"/>
              <w:rPr>
                <w:rFonts w:ascii="宋体" w:hAnsi="宋体" w:cs="宋体"/>
                <w:color w:val="000000"/>
                <w:sz w:val="24"/>
              </w:rPr>
            </w:pPr>
            <w:r>
              <w:rPr>
                <w:rFonts w:hint="eastAsia" w:ascii="宋体" w:hAnsi="宋体" w:cs="宋体"/>
                <w:color w:val="000000"/>
                <w:sz w:val="24"/>
              </w:rPr>
              <w:t>高级宏观经济学</w:t>
            </w:r>
          </w:p>
          <w:p w14:paraId="0321C36E">
            <w:pPr>
              <w:widowControl/>
              <w:jc w:val="center"/>
              <w:textAlignment w:val="center"/>
              <w:rPr>
                <w:rFonts w:ascii="宋体" w:hAnsi="宋体" w:cs="宋体"/>
                <w:color w:val="000000"/>
                <w:sz w:val="24"/>
              </w:rPr>
            </w:pPr>
            <w:r>
              <w:rPr>
                <w:rFonts w:hint="eastAsia" w:ascii="宋体" w:hAnsi="宋体" w:cs="宋体"/>
                <w:color w:val="000000"/>
                <w:sz w:val="24"/>
              </w:rPr>
              <w:t>高级计量经济学</w:t>
            </w:r>
          </w:p>
          <w:p w14:paraId="22DD1734">
            <w:pPr>
              <w:widowControl/>
              <w:jc w:val="center"/>
              <w:textAlignment w:val="center"/>
              <w:rPr>
                <w:rFonts w:ascii="宋体" w:hAnsi="宋体" w:cs="宋体"/>
                <w:color w:val="000000"/>
                <w:sz w:val="24"/>
              </w:rPr>
            </w:pPr>
            <w:r>
              <w:rPr>
                <w:rFonts w:hint="eastAsia" w:ascii="宋体" w:hAnsi="宋体" w:cs="宋体"/>
                <w:color w:val="000000"/>
                <w:sz w:val="24"/>
              </w:rPr>
              <w:t>研究方法与论文写作（文澜学院）</w:t>
            </w:r>
          </w:p>
          <w:p w14:paraId="7F802388">
            <w:pPr>
              <w:widowControl/>
              <w:jc w:val="center"/>
              <w:textAlignment w:val="center"/>
              <w:rPr>
                <w:rFonts w:ascii="宋体" w:hAnsi="宋体" w:cs="宋体"/>
                <w:color w:val="000000"/>
                <w:sz w:val="24"/>
              </w:rPr>
            </w:pPr>
            <w:r>
              <w:rPr>
                <w:rFonts w:hint="eastAsia" w:ascii="宋体" w:hAnsi="宋体" w:cs="宋体"/>
                <w:color w:val="000000"/>
                <w:sz w:val="24"/>
              </w:rPr>
              <w:t>一级学科经典文献（文澜学院）</w:t>
            </w:r>
          </w:p>
          <w:p w14:paraId="1E37FE4F">
            <w:pPr>
              <w:widowControl/>
              <w:jc w:val="center"/>
              <w:textAlignment w:val="center"/>
              <w:rPr>
                <w:rFonts w:ascii="宋体" w:hAnsi="宋体" w:cs="宋体"/>
                <w:color w:val="000000"/>
                <w:sz w:val="24"/>
              </w:rPr>
            </w:pPr>
            <w:r>
              <w:rPr>
                <w:rFonts w:hint="eastAsia" w:ascii="宋体" w:hAnsi="宋体" w:cs="宋体"/>
                <w:color w:val="000000"/>
                <w:sz w:val="24"/>
              </w:rPr>
              <w:t>专业经典文献</w:t>
            </w:r>
          </w:p>
        </w:tc>
      </w:tr>
      <w:tr w14:paraId="25DD3EEF">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5D9DB">
            <w:pPr>
              <w:widowControl/>
              <w:jc w:val="center"/>
              <w:textAlignment w:val="center"/>
              <w:rPr>
                <w:rFonts w:ascii="Arial" w:hAnsi="Arial" w:cs="Arial"/>
                <w:color w:val="000000"/>
                <w:sz w:val="24"/>
              </w:rPr>
            </w:pPr>
            <w:r>
              <w:rPr>
                <w:rFonts w:ascii="Arial" w:hAnsi="Arial" w:cs="Arial"/>
                <w:color w:val="000000"/>
                <w:kern w:val="0"/>
                <w:sz w:val="24"/>
                <w:lang w:bidi="ar"/>
              </w:rPr>
              <w:t>13</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85BF">
            <w:pPr>
              <w:widowControl/>
              <w:jc w:val="center"/>
              <w:textAlignment w:val="center"/>
              <w:rPr>
                <w:rFonts w:ascii="宋体" w:hAnsi="宋体" w:cs="宋体"/>
                <w:color w:val="000000"/>
                <w:sz w:val="24"/>
              </w:rPr>
            </w:pPr>
            <w:r>
              <w:rPr>
                <w:rFonts w:hint="eastAsia" w:ascii="宋体" w:hAnsi="宋体" w:cs="宋体"/>
                <w:color w:val="000000"/>
                <w:kern w:val="0"/>
                <w:sz w:val="24"/>
                <w:lang w:bidi="ar"/>
              </w:rPr>
              <w:t>财政税务学院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130EF">
            <w:pPr>
              <w:widowControl/>
              <w:jc w:val="center"/>
              <w:textAlignment w:val="center"/>
              <w:rPr>
                <w:rFonts w:ascii="Arial" w:hAnsi="Arial" w:cs="Arial"/>
                <w:color w:val="000000"/>
                <w:sz w:val="24"/>
              </w:rPr>
            </w:pPr>
            <w:r>
              <w:rPr>
                <w:rFonts w:ascii="Arial" w:hAnsi="Arial" w:cs="Arial"/>
                <w:color w:val="000000"/>
                <w:kern w:val="0"/>
                <w:sz w:val="24"/>
                <w:lang w:bidi="ar"/>
              </w:rPr>
              <w:t>020203</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3B4FFA9">
            <w:pPr>
              <w:widowControl/>
              <w:jc w:val="center"/>
              <w:textAlignment w:val="center"/>
              <w:rPr>
                <w:rFonts w:ascii="Arial" w:hAnsi="Arial" w:cs="Arial"/>
                <w:color w:val="000000"/>
                <w:sz w:val="24"/>
              </w:rPr>
            </w:pPr>
            <w:r>
              <w:rPr>
                <w:rFonts w:ascii="Arial" w:hAnsi="Arial" w:cs="Arial"/>
                <w:color w:val="000000"/>
                <w:kern w:val="0"/>
                <w:sz w:val="24"/>
                <w:lang w:bidi="ar"/>
              </w:rPr>
              <w:t>财政学</w:t>
            </w:r>
          </w:p>
        </w:tc>
        <w:tc>
          <w:tcPr>
            <w:tcW w:w="165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E9A5510">
            <w:pPr>
              <w:jc w:val="center"/>
              <w:rPr>
                <w:rFonts w:ascii="宋体" w:hAnsi="宋体" w:cs="宋体"/>
                <w:color w:val="000000"/>
                <w:sz w:val="24"/>
              </w:rPr>
            </w:pPr>
            <w:r>
              <w:rPr>
                <w:rFonts w:hint="eastAsia" w:ascii="宋体" w:hAnsi="宋体" w:cs="宋体"/>
                <w:color w:val="000000"/>
                <w:sz w:val="24"/>
              </w:rPr>
              <w:t>应用经济学</w:t>
            </w:r>
          </w:p>
        </w:tc>
        <w:tc>
          <w:tcPr>
            <w:tcW w:w="4561" w:type="dxa"/>
            <w:vMerge w:val="restart"/>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14:paraId="58C7B0A8">
            <w:pPr>
              <w:jc w:val="center"/>
              <w:rPr>
                <w:rFonts w:ascii="宋体" w:hAnsi="宋体" w:cs="宋体"/>
                <w:color w:val="000000"/>
                <w:sz w:val="24"/>
              </w:rPr>
            </w:pPr>
            <w:r>
              <w:rPr>
                <w:rFonts w:hint="eastAsia" w:ascii="宋体" w:hAnsi="宋体" w:cs="宋体"/>
                <w:color w:val="000000"/>
                <w:sz w:val="24"/>
              </w:rPr>
              <w:t>高级微观经济学</w:t>
            </w:r>
          </w:p>
          <w:p w14:paraId="71AF65A9">
            <w:pPr>
              <w:jc w:val="center"/>
              <w:rPr>
                <w:rFonts w:ascii="宋体" w:hAnsi="宋体" w:cs="宋体"/>
                <w:color w:val="000000"/>
                <w:sz w:val="24"/>
              </w:rPr>
            </w:pPr>
            <w:r>
              <w:rPr>
                <w:rFonts w:hint="eastAsia" w:ascii="宋体" w:hAnsi="宋体" w:cs="宋体"/>
                <w:color w:val="000000"/>
                <w:sz w:val="24"/>
              </w:rPr>
              <w:t>高级宏观经济学</w:t>
            </w:r>
          </w:p>
          <w:p w14:paraId="01A34B4A">
            <w:pPr>
              <w:jc w:val="center"/>
              <w:rPr>
                <w:rFonts w:ascii="宋体" w:hAnsi="宋体" w:cs="宋体"/>
                <w:color w:val="000000"/>
                <w:sz w:val="24"/>
              </w:rPr>
            </w:pPr>
            <w:r>
              <w:rPr>
                <w:rFonts w:hint="eastAsia" w:ascii="宋体" w:hAnsi="宋体" w:cs="宋体"/>
                <w:color w:val="000000"/>
                <w:sz w:val="24"/>
              </w:rPr>
              <w:t>高级计量经济学</w:t>
            </w:r>
          </w:p>
          <w:p w14:paraId="09D4BDD0">
            <w:pPr>
              <w:jc w:val="center"/>
              <w:rPr>
                <w:rFonts w:ascii="宋体" w:hAnsi="宋体" w:cs="宋体"/>
                <w:color w:val="000000"/>
                <w:sz w:val="24"/>
              </w:rPr>
            </w:pPr>
            <w:r>
              <w:rPr>
                <w:rFonts w:hint="eastAsia" w:ascii="宋体" w:hAnsi="宋体" w:cs="宋体"/>
                <w:color w:val="000000"/>
                <w:sz w:val="24"/>
              </w:rPr>
              <w:t>研究方法与论文写作（经济管理类班）</w:t>
            </w:r>
          </w:p>
          <w:p w14:paraId="0D932191">
            <w:pPr>
              <w:jc w:val="center"/>
              <w:rPr>
                <w:rFonts w:ascii="宋体" w:hAnsi="宋体" w:cs="宋体"/>
                <w:color w:val="000000"/>
                <w:sz w:val="24"/>
              </w:rPr>
            </w:pPr>
            <w:r>
              <w:rPr>
                <w:rFonts w:hint="eastAsia" w:ascii="宋体" w:hAnsi="宋体" w:cs="宋体"/>
                <w:color w:val="000000"/>
                <w:sz w:val="24"/>
              </w:rPr>
              <w:t>一级学科经典文献（应用经济学）</w:t>
            </w:r>
          </w:p>
          <w:p w14:paraId="787894A8">
            <w:pPr>
              <w:jc w:val="center"/>
              <w:rPr>
                <w:rFonts w:ascii="宋体" w:hAnsi="宋体" w:cs="宋体"/>
                <w:color w:val="000000"/>
                <w:sz w:val="24"/>
              </w:rPr>
            </w:pPr>
            <w:r>
              <w:rPr>
                <w:rFonts w:hint="eastAsia" w:ascii="宋体" w:hAnsi="宋体" w:cs="宋体"/>
                <w:color w:val="000000"/>
                <w:sz w:val="24"/>
              </w:rPr>
              <w:t>专业经典文献</w:t>
            </w:r>
          </w:p>
        </w:tc>
      </w:tr>
      <w:tr w14:paraId="14CA5FC1">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0592A">
            <w:pPr>
              <w:widowControl/>
              <w:jc w:val="center"/>
              <w:textAlignment w:val="center"/>
              <w:rPr>
                <w:rFonts w:ascii="Arial" w:hAnsi="Arial" w:cs="Arial"/>
                <w:color w:val="000000"/>
                <w:sz w:val="24"/>
              </w:rPr>
            </w:pPr>
            <w:r>
              <w:rPr>
                <w:rFonts w:ascii="Arial" w:hAnsi="Arial" w:cs="Arial"/>
                <w:color w:val="000000"/>
                <w:kern w:val="0"/>
                <w:sz w:val="24"/>
                <w:lang w:bidi="ar"/>
              </w:rPr>
              <w:t>14</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63BB5">
            <w:pPr>
              <w:widowControl/>
              <w:jc w:val="center"/>
              <w:textAlignment w:val="center"/>
              <w:rPr>
                <w:rFonts w:ascii="宋体" w:hAnsi="宋体" w:cs="宋体"/>
                <w:color w:val="000000"/>
                <w:sz w:val="24"/>
              </w:rPr>
            </w:pPr>
            <w:r>
              <w:rPr>
                <w:rFonts w:hint="eastAsia" w:ascii="宋体" w:hAnsi="宋体" w:cs="宋体"/>
                <w:color w:val="000000"/>
                <w:kern w:val="0"/>
                <w:sz w:val="24"/>
                <w:lang w:bidi="ar"/>
              </w:rPr>
              <w:t>金融学院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857D4">
            <w:pPr>
              <w:widowControl/>
              <w:jc w:val="center"/>
              <w:textAlignment w:val="center"/>
              <w:rPr>
                <w:rFonts w:ascii="Arial" w:hAnsi="Arial" w:cs="Arial"/>
                <w:color w:val="000000"/>
                <w:sz w:val="24"/>
              </w:rPr>
            </w:pPr>
            <w:r>
              <w:rPr>
                <w:rFonts w:ascii="Arial" w:hAnsi="Arial" w:cs="Arial"/>
                <w:color w:val="000000"/>
                <w:kern w:val="0"/>
                <w:sz w:val="24"/>
                <w:lang w:bidi="ar"/>
              </w:rPr>
              <w:t>020204</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0073A96">
            <w:pPr>
              <w:widowControl/>
              <w:jc w:val="center"/>
              <w:textAlignment w:val="center"/>
              <w:rPr>
                <w:rFonts w:ascii="Arial" w:hAnsi="Arial" w:cs="Arial"/>
                <w:color w:val="000000"/>
                <w:sz w:val="24"/>
              </w:rPr>
            </w:pPr>
            <w:r>
              <w:rPr>
                <w:rFonts w:ascii="Arial" w:hAnsi="Arial" w:cs="Arial"/>
                <w:color w:val="000000"/>
                <w:kern w:val="0"/>
                <w:sz w:val="24"/>
                <w:lang w:bidi="ar"/>
              </w:rPr>
              <w:t>金融学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3C4CDB71">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1771A713">
            <w:pPr>
              <w:jc w:val="center"/>
              <w:rPr>
                <w:rFonts w:ascii="宋体" w:hAnsi="宋体" w:cs="宋体"/>
                <w:color w:val="000000"/>
                <w:sz w:val="24"/>
              </w:rPr>
            </w:pPr>
          </w:p>
        </w:tc>
      </w:tr>
      <w:tr w14:paraId="66A0305E">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5F642">
            <w:pPr>
              <w:widowControl/>
              <w:jc w:val="center"/>
              <w:textAlignment w:val="center"/>
              <w:rPr>
                <w:rFonts w:ascii="Arial" w:hAnsi="Arial" w:cs="Arial"/>
                <w:color w:val="000000"/>
                <w:sz w:val="24"/>
              </w:rPr>
            </w:pPr>
            <w:r>
              <w:rPr>
                <w:rFonts w:ascii="Arial" w:hAnsi="Arial" w:cs="Arial"/>
                <w:color w:val="000000"/>
                <w:kern w:val="0"/>
                <w:sz w:val="24"/>
                <w:lang w:bidi="ar"/>
              </w:rPr>
              <w:t>15</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47292">
            <w:pPr>
              <w:widowControl/>
              <w:jc w:val="center"/>
              <w:textAlignment w:val="center"/>
              <w:rPr>
                <w:rFonts w:ascii="宋体" w:hAnsi="宋体" w:cs="宋体"/>
                <w:color w:val="000000"/>
                <w:sz w:val="24"/>
              </w:rPr>
            </w:pPr>
            <w:r>
              <w:rPr>
                <w:rFonts w:hint="eastAsia" w:ascii="宋体" w:hAnsi="宋体" w:cs="宋体"/>
                <w:color w:val="000000"/>
                <w:kern w:val="0"/>
                <w:sz w:val="24"/>
                <w:lang w:bidi="ar"/>
              </w:rPr>
              <w:t>金融学院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1570F">
            <w:pPr>
              <w:widowControl/>
              <w:jc w:val="center"/>
              <w:textAlignment w:val="center"/>
              <w:rPr>
                <w:rFonts w:ascii="Arial" w:hAnsi="Arial" w:cs="Arial"/>
                <w:color w:val="000000"/>
                <w:sz w:val="24"/>
              </w:rPr>
            </w:pPr>
            <w:r>
              <w:rPr>
                <w:rFonts w:ascii="Arial" w:hAnsi="Arial" w:cs="Arial"/>
                <w:color w:val="000000"/>
                <w:kern w:val="0"/>
                <w:sz w:val="24"/>
                <w:lang w:bidi="ar"/>
              </w:rPr>
              <w:t>0202Z3</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1F25B72">
            <w:pPr>
              <w:widowControl/>
              <w:jc w:val="center"/>
              <w:textAlignment w:val="center"/>
              <w:rPr>
                <w:rFonts w:ascii="宋体" w:hAnsi="宋体" w:cs="宋体"/>
                <w:color w:val="000000"/>
                <w:sz w:val="24"/>
              </w:rPr>
            </w:pPr>
            <w:r>
              <w:rPr>
                <w:rFonts w:hint="eastAsia" w:ascii="宋体" w:hAnsi="宋体" w:cs="宋体"/>
                <w:color w:val="000000"/>
                <w:kern w:val="0"/>
                <w:sz w:val="24"/>
                <w:lang w:bidi="ar"/>
              </w:rPr>
              <w:t>投资学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21815205">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8FA4236">
            <w:pPr>
              <w:jc w:val="center"/>
              <w:rPr>
                <w:rFonts w:ascii="宋体" w:hAnsi="宋体" w:cs="宋体"/>
                <w:color w:val="000000"/>
                <w:sz w:val="24"/>
              </w:rPr>
            </w:pPr>
          </w:p>
        </w:tc>
      </w:tr>
      <w:tr w14:paraId="362B1BEC">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1ECAE">
            <w:pPr>
              <w:widowControl/>
              <w:jc w:val="center"/>
              <w:textAlignment w:val="center"/>
              <w:rPr>
                <w:rFonts w:ascii="Arial" w:hAnsi="Arial" w:cs="Arial"/>
                <w:color w:val="000000"/>
                <w:sz w:val="24"/>
              </w:rPr>
            </w:pPr>
            <w:r>
              <w:rPr>
                <w:rFonts w:ascii="Arial" w:hAnsi="Arial" w:cs="Arial"/>
                <w:color w:val="000000"/>
                <w:kern w:val="0"/>
                <w:sz w:val="24"/>
                <w:lang w:bidi="ar"/>
              </w:rPr>
              <w:t>16</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6A095">
            <w:pPr>
              <w:widowControl/>
              <w:jc w:val="center"/>
              <w:textAlignment w:val="center"/>
              <w:rPr>
                <w:rFonts w:ascii="宋体" w:hAnsi="宋体" w:cs="宋体"/>
                <w:color w:val="000000"/>
                <w:sz w:val="24"/>
              </w:rPr>
            </w:pPr>
            <w:r>
              <w:rPr>
                <w:rFonts w:hint="eastAsia" w:ascii="宋体" w:hAnsi="宋体" w:cs="宋体"/>
                <w:color w:val="000000"/>
                <w:kern w:val="0"/>
                <w:sz w:val="24"/>
                <w:lang w:bidi="ar"/>
              </w:rPr>
              <w:t>金融学院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0BD83">
            <w:pPr>
              <w:widowControl/>
              <w:jc w:val="center"/>
              <w:textAlignment w:val="center"/>
              <w:rPr>
                <w:rFonts w:ascii="Arial" w:hAnsi="Arial" w:cs="Arial"/>
                <w:color w:val="000000"/>
                <w:sz w:val="24"/>
              </w:rPr>
            </w:pPr>
            <w:r>
              <w:rPr>
                <w:rFonts w:ascii="Arial" w:hAnsi="Arial" w:cs="Arial"/>
                <w:color w:val="000000"/>
                <w:kern w:val="0"/>
                <w:sz w:val="24"/>
                <w:lang w:bidi="ar"/>
              </w:rPr>
              <w:t>0202Z5</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B9E2909">
            <w:pPr>
              <w:widowControl/>
              <w:jc w:val="center"/>
              <w:textAlignment w:val="center"/>
              <w:rPr>
                <w:rFonts w:ascii="Arial" w:hAnsi="Arial" w:cs="Arial"/>
                <w:color w:val="000000"/>
                <w:sz w:val="24"/>
              </w:rPr>
            </w:pPr>
            <w:r>
              <w:rPr>
                <w:rFonts w:ascii="Segoe UI Symbol" w:hAnsi="Segoe UI Symbol" w:cs="Segoe UI Symbol"/>
                <w:color w:val="000000"/>
                <w:kern w:val="0"/>
                <w:sz w:val="24"/>
                <w:lang w:bidi="ar"/>
              </w:rPr>
              <w:t>★</w:t>
            </w:r>
            <w:r>
              <w:rPr>
                <w:rFonts w:ascii="Arial" w:hAnsi="Arial" w:cs="Arial"/>
                <w:color w:val="000000"/>
                <w:kern w:val="0"/>
                <w:sz w:val="24"/>
                <w:lang w:bidi="ar"/>
              </w:rPr>
              <w:t>金融工程</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3D50281B">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B52F29B">
            <w:pPr>
              <w:jc w:val="center"/>
              <w:rPr>
                <w:rFonts w:ascii="宋体" w:hAnsi="宋体" w:cs="宋体"/>
                <w:color w:val="000000"/>
                <w:sz w:val="24"/>
              </w:rPr>
            </w:pPr>
          </w:p>
        </w:tc>
      </w:tr>
      <w:tr w14:paraId="591C5526">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FC52">
            <w:pPr>
              <w:widowControl/>
              <w:jc w:val="center"/>
              <w:textAlignment w:val="center"/>
              <w:rPr>
                <w:rFonts w:ascii="Arial" w:hAnsi="Arial" w:cs="Arial"/>
                <w:color w:val="000000"/>
                <w:sz w:val="24"/>
              </w:rPr>
            </w:pPr>
            <w:r>
              <w:rPr>
                <w:rFonts w:ascii="Arial" w:hAnsi="Arial" w:cs="Arial"/>
                <w:color w:val="000000"/>
                <w:kern w:val="0"/>
                <w:sz w:val="24"/>
                <w:lang w:bidi="ar"/>
              </w:rPr>
              <w:t>17</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D118C">
            <w:pPr>
              <w:widowControl/>
              <w:jc w:val="center"/>
              <w:textAlignment w:val="center"/>
              <w:rPr>
                <w:rFonts w:ascii="宋体" w:hAnsi="宋体" w:cs="宋体"/>
                <w:color w:val="000000"/>
                <w:sz w:val="24"/>
              </w:rPr>
            </w:pPr>
            <w:r>
              <w:rPr>
                <w:rFonts w:hint="eastAsia" w:ascii="宋体" w:hAnsi="宋体" w:cs="宋体"/>
                <w:color w:val="000000"/>
                <w:kern w:val="0"/>
                <w:sz w:val="24"/>
                <w:lang w:bidi="ar"/>
              </w:rPr>
              <w:t>金融学院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5084E">
            <w:pPr>
              <w:widowControl/>
              <w:jc w:val="center"/>
              <w:textAlignment w:val="center"/>
              <w:rPr>
                <w:rFonts w:ascii="Arial" w:hAnsi="Arial" w:cs="Arial"/>
                <w:color w:val="000000"/>
                <w:sz w:val="24"/>
              </w:rPr>
            </w:pPr>
            <w:r>
              <w:rPr>
                <w:rFonts w:ascii="Arial" w:hAnsi="Arial" w:cs="Arial"/>
                <w:color w:val="000000"/>
                <w:kern w:val="0"/>
                <w:sz w:val="24"/>
                <w:lang w:bidi="ar"/>
              </w:rPr>
              <w:t>0202Z6</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B2488AB">
            <w:pPr>
              <w:widowControl/>
              <w:jc w:val="center"/>
              <w:textAlignment w:val="center"/>
              <w:rPr>
                <w:rFonts w:ascii="Arial" w:hAnsi="Arial" w:cs="Arial"/>
                <w:color w:val="000000"/>
                <w:sz w:val="24"/>
              </w:rPr>
            </w:pPr>
            <w:r>
              <w:rPr>
                <w:rFonts w:ascii="Segoe UI Symbol" w:hAnsi="Segoe UI Symbol" w:cs="Segoe UI Symbol"/>
                <w:color w:val="000000"/>
                <w:kern w:val="0"/>
                <w:sz w:val="24"/>
                <w:lang w:bidi="ar"/>
              </w:rPr>
              <w:t>★</w:t>
            </w:r>
            <w:r>
              <w:rPr>
                <w:rFonts w:ascii="Arial" w:hAnsi="Arial" w:cs="Arial"/>
                <w:color w:val="000000"/>
                <w:kern w:val="0"/>
                <w:sz w:val="24"/>
                <w:lang w:bidi="ar"/>
              </w:rPr>
              <w:t>保险学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5F612719">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265D3ED9">
            <w:pPr>
              <w:jc w:val="center"/>
              <w:rPr>
                <w:rFonts w:ascii="宋体" w:hAnsi="宋体" w:cs="宋体"/>
                <w:color w:val="000000"/>
                <w:sz w:val="24"/>
              </w:rPr>
            </w:pPr>
          </w:p>
        </w:tc>
      </w:tr>
      <w:tr w14:paraId="615D5272">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ECCED">
            <w:pPr>
              <w:widowControl/>
              <w:jc w:val="center"/>
              <w:textAlignment w:val="center"/>
              <w:rPr>
                <w:rFonts w:ascii="Arial" w:hAnsi="Arial" w:cs="Arial"/>
                <w:color w:val="000000"/>
                <w:sz w:val="24"/>
              </w:rPr>
            </w:pPr>
            <w:r>
              <w:rPr>
                <w:rFonts w:ascii="Arial" w:hAnsi="Arial" w:cs="Arial"/>
                <w:color w:val="000000"/>
                <w:kern w:val="0"/>
                <w:sz w:val="24"/>
                <w:lang w:bidi="ar"/>
              </w:rPr>
              <w:t>18</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16A6D">
            <w:pPr>
              <w:widowControl/>
              <w:jc w:val="center"/>
              <w:textAlignment w:val="center"/>
              <w:rPr>
                <w:rFonts w:ascii="宋体" w:hAnsi="宋体" w:cs="宋体"/>
                <w:color w:val="000000"/>
                <w:sz w:val="24"/>
              </w:rPr>
            </w:pPr>
            <w:r>
              <w:rPr>
                <w:rFonts w:hint="eastAsia" w:ascii="宋体" w:hAnsi="宋体" w:cs="宋体"/>
                <w:color w:val="000000"/>
                <w:kern w:val="0"/>
                <w:sz w:val="24"/>
                <w:lang w:bidi="ar"/>
              </w:rPr>
              <w:t>工商管理学院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A9676">
            <w:pPr>
              <w:widowControl/>
              <w:jc w:val="center"/>
              <w:textAlignment w:val="center"/>
              <w:rPr>
                <w:rFonts w:ascii="Arial" w:hAnsi="Arial" w:cs="Arial"/>
                <w:color w:val="000000"/>
                <w:sz w:val="24"/>
              </w:rPr>
            </w:pPr>
            <w:r>
              <w:rPr>
                <w:rFonts w:ascii="Arial" w:hAnsi="Arial" w:cs="Arial"/>
                <w:color w:val="000000"/>
                <w:kern w:val="0"/>
                <w:sz w:val="24"/>
                <w:lang w:bidi="ar"/>
              </w:rPr>
              <w:t>020205</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90F6556">
            <w:pPr>
              <w:widowControl/>
              <w:jc w:val="center"/>
              <w:textAlignment w:val="center"/>
              <w:rPr>
                <w:rFonts w:ascii="Arial" w:hAnsi="Arial" w:cs="Arial"/>
                <w:color w:val="000000"/>
                <w:sz w:val="24"/>
              </w:rPr>
            </w:pPr>
            <w:r>
              <w:rPr>
                <w:rFonts w:ascii="Arial" w:hAnsi="Arial" w:cs="Arial"/>
                <w:color w:val="000000"/>
                <w:kern w:val="0"/>
                <w:sz w:val="24"/>
                <w:lang w:bidi="ar"/>
              </w:rPr>
              <w:t>产业经济学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3AD9799">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2A399F78">
            <w:pPr>
              <w:jc w:val="center"/>
              <w:rPr>
                <w:rFonts w:ascii="宋体" w:hAnsi="宋体" w:cs="宋体"/>
                <w:color w:val="000000"/>
                <w:sz w:val="24"/>
              </w:rPr>
            </w:pPr>
          </w:p>
        </w:tc>
      </w:tr>
      <w:tr w14:paraId="467F0BD3">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7C508">
            <w:pPr>
              <w:widowControl/>
              <w:jc w:val="center"/>
              <w:textAlignment w:val="center"/>
              <w:rPr>
                <w:rFonts w:ascii="Arial" w:hAnsi="Arial" w:cs="Arial"/>
                <w:color w:val="000000"/>
                <w:sz w:val="24"/>
              </w:rPr>
            </w:pPr>
            <w:r>
              <w:rPr>
                <w:rFonts w:ascii="Arial" w:hAnsi="Arial" w:cs="Arial"/>
                <w:color w:val="000000"/>
                <w:kern w:val="0"/>
                <w:sz w:val="24"/>
                <w:lang w:bidi="ar"/>
              </w:rPr>
              <w:t>19</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07E7E">
            <w:pPr>
              <w:widowControl/>
              <w:jc w:val="center"/>
              <w:textAlignment w:val="center"/>
              <w:rPr>
                <w:rFonts w:ascii="宋体" w:hAnsi="宋体" w:cs="宋体"/>
                <w:color w:val="000000"/>
                <w:sz w:val="24"/>
              </w:rPr>
            </w:pPr>
            <w:r>
              <w:rPr>
                <w:rFonts w:hint="eastAsia" w:ascii="宋体" w:hAnsi="宋体" w:cs="宋体"/>
                <w:color w:val="000000"/>
                <w:kern w:val="0"/>
                <w:sz w:val="24"/>
                <w:lang w:bidi="ar"/>
              </w:rPr>
              <w:t>工商管理学院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914A6">
            <w:pPr>
              <w:widowControl/>
              <w:jc w:val="center"/>
              <w:textAlignment w:val="center"/>
              <w:rPr>
                <w:rFonts w:ascii="Arial" w:hAnsi="Arial" w:cs="Arial"/>
                <w:color w:val="000000"/>
                <w:sz w:val="24"/>
              </w:rPr>
            </w:pPr>
            <w:r>
              <w:rPr>
                <w:rFonts w:ascii="Arial" w:hAnsi="Arial" w:cs="Arial"/>
                <w:color w:val="000000"/>
                <w:kern w:val="0"/>
                <w:sz w:val="24"/>
                <w:lang w:bidi="ar"/>
              </w:rPr>
              <w:t>020206</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C4C67E6">
            <w:pPr>
              <w:widowControl/>
              <w:jc w:val="center"/>
              <w:textAlignment w:val="center"/>
              <w:rPr>
                <w:rFonts w:ascii="Arial" w:hAnsi="Arial" w:cs="Arial"/>
                <w:color w:val="000000"/>
                <w:sz w:val="24"/>
              </w:rPr>
            </w:pPr>
            <w:r>
              <w:rPr>
                <w:rFonts w:ascii="Arial" w:hAnsi="Arial" w:cs="Arial"/>
                <w:color w:val="000000"/>
                <w:kern w:val="0"/>
                <w:sz w:val="24"/>
                <w:lang w:bidi="ar"/>
              </w:rPr>
              <w:t>国际贸易学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300336AB">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4E6C78A4">
            <w:pPr>
              <w:jc w:val="center"/>
              <w:rPr>
                <w:rFonts w:ascii="宋体" w:hAnsi="宋体" w:cs="宋体"/>
                <w:color w:val="000000"/>
                <w:sz w:val="24"/>
              </w:rPr>
            </w:pPr>
          </w:p>
        </w:tc>
      </w:tr>
      <w:tr w14:paraId="61FE7C8A">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9D460">
            <w:pPr>
              <w:widowControl/>
              <w:jc w:val="center"/>
              <w:textAlignment w:val="center"/>
              <w:rPr>
                <w:rFonts w:ascii="Arial" w:hAnsi="Arial" w:cs="Arial"/>
                <w:color w:val="000000"/>
                <w:sz w:val="24"/>
              </w:rPr>
            </w:pPr>
            <w:r>
              <w:rPr>
                <w:rFonts w:ascii="Arial" w:hAnsi="Arial" w:cs="Arial"/>
                <w:color w:val="000000"/>
                <w:kern w:val="0"/>
                <w:sz w:val="24"/>
                <w:lang w:bidi="ar"/>
              </w:rPr>
              <w:t>20</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0AC50">
            <w:pPr>
              <w:widowControl/>
              <w:jc w:val="center"/>
              <w:textAlignment w:val="center"/>
              <w:rPr>
                <w:rFonts w:ascii="宋体" w:hAnsi="宋体" w:cs="宋体"/>
                <w:color w:val="000000"/>
                <w:sz w:val="24"/>
              </w:rPr>
            </w:pPr>
            <w:r>
              <w:rPr>
                <w:rFonts w:hint="eastAsia" w:ascii="宋体" w:hAnsi="宋体" w:cs="宋体"/>
                <w:color w:val="000000"/>
                <w:kern w:val="0"/>
                <w:sz w:val="24"/>
                <w:lang w:bidi="ar"/>
              </w:rPr>
              <w:t>工商管理学院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D3E45">
            <w:pPr>
              <w:widowControl/>
              <w:jc w:val="center"/>
              <w:textAlignment w:val="center"/>
              <w:rPr>
                <w:rFonts w:ascii="Arial" w:hAnsi="Arial" w:cs="Arial"/>
                <w:color w:val="000000"/>
                <w:sz w:val="24"/>
              </w:rPr>
            </w:pPr>
            <w:r>
              <w:rPr>
                <w:rFonts w:ascii="Arial" w:hAnsi="Arial" w:cs="Arial"/>
                <w:color w:val="000000"/>
                <w:kern w:val="0"/>
                <w:sz w:val="24"/>
                <w:lang w:bidi="ar"/>
              </w:rPr>
              <w:t>0202Z1</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342E4CE">
            <w:pPr>
              <w:widowControl/>
              <w:jc w:val="center"/>
              <w:textAlignment w:val="center"/>
              <w:rPr>
                <w:rFonts w:ascii="Arial" w:hAnsi="Arial" w:cs="Arial"/>
                <w:color w:val="000000"/>
                <w:sz w:val="24"/>
              </w:rPr>
            </w:pPr>
            <w:r>
              <w:rPr>
                <w:rFonts w:ascii="Segoe UI Symbol" w:hAnsi="Segoe UI Symbol" w:cs="Segoe UI Symbol"/>
                <w:color w:val="000000"/>
                <w:kern w:val="0"/>
                <w:sz w:val="24"/>
                <w:lang w:bidi="ar"/>
              </w:rPr>
              <w:t>★</w:t>
            </w:r>
            <w:r>
              <w:rPr>
                <w:rFonts w:ascii="Arial" w:hAnsi="Arial" w:cs="Arial"/>
                <w:color w:val="000000"/>
                <w:kern w:val="0"/>
                <w:sz w:val="24"/>
                <w:lang w:bidi="ar"/>
              </w:rPr>
              <w:t>农业经济学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525B351C">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B20BF45">
            <w:pPr>
              <w:jc w:val="center"/>
              <w:rPr>
                <w:rFonts w:ascii="宋体" w:hAnsi="宋体" w:cs="宋体"/>
                <w:color w:val="000000"/>
                <w:sz w:val="24"/>
              </w:rPr>
            </w:pPr>
          </w:p>
        </w:tc>
      </w:tr>
      <w:tr w14:paraId="6C660840">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561E4">
            <w:pPr>
              <w:widowControl/>
              <w:jc w:val="center"/>
              <w:textAlignment w:val="center"/>
              <w:rPr>
                <w:rFonts w:ascii="Arial" w:hAnsi="Arial" w:cs="Arial"/>
                <w:color w:val="000000"/>
                <w:sz w:val="24"/>
              </w:rPr>
            </w:pPr>
            <w:r>
              <w:rPr>
                <w:rFonts w:ascii="Arial" w:hAnsi="Arial" w:cs="Arial"/>
                <w:color w:val="000000"/>
                <w:kern w:val="0"/>
                <w:sz w:val="24"/>
                <w:lang w:bidi="ar"/>
              </w:rPr>
              <w:t>21</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23B8B">
            <w:pPr>
              <w:widowControl/>
              <w:jc w:val="center"/>
              <w:textAlignment w:val="center"/>
              <w:rPr>
                <w:rFonts w:ascii="宋体" w:hAnsi="宋体" w:cs="宋体"/>
                <w:color w:val="000000"/>
                <w:sz w:val="24"/>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433CC">
            <w:pPr>
              <w:widowControl/>
              <w:jc w:val="center"/>
              <w:textAlignment w:val="center"/>
              <w:rPr>
                <w:rFonts w:ascii="Arial" w:hAnsi="Arial" w:cs="Arial"/>
                <w:color w:val="000000"/>
                <w:sz w:val="24"/>
              </w:rPr>
            </w:pPr>
            <w:r>
              <w:rPr>
                <w:rFonts w:ascii="Arial" w:hAnsi="Arial" w:cs="Arial"/>
                <w:color w:val="000000"/>
                <w:kern w:val="0"/>
                <w:sz w:val="24"/>
                <w:lang w:bidi="ar"/>
              </w:rPr>
              <w:t>020202</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A1C43F6">
            <w:pPr>
              <w:widowControl/>
              <w:jc w:val="center"/>
              <w:textAlignment w:val="center"/>
              <w:rPr>
                <w:rFonts w:ascii="Arial" w:hAnsi="Arial" w:cs="Arial"/>
                <w:color w:val="000000"/>
                <w:sz w:val="24"/>
              </w:rPr>
            </w:pPr>
            <w:r>
              <w:rPr>
                <w:rFonts w:ascii="Arial" w:hAnsi="Arial" w:cs="Arial"/>
                <w:color w:val="000000"/>
                <w:kern w:val="0"/>
                <w:sz w:val="24"/>
                <w:lang w:bidi="ar"/>
              </w:rPr>
              <w:t>区域经济学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DED7C3A">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EEBFC40">
            <w:pPr>
              <w:jc w:val="center"/>
              <w:rPr>
                <w:rFonts w:ascii="宋体" w:hAnsi="宋体" w:cs="宋体"/>
                <w:color w:val="000000"/>
                <w:sz w:val="24"/>
              </w:rPr>
            </w:pPr>
          </w:p>
        </w:tc>
      </w:tr>
      <w:tr w14:paraId="5A3365F1">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FA4BF">
            <w:pPr>
              <w:widowControl/>
              <w:jc w:val="center"/>
              <w:textAlignment w:val="center"/>
              <w:rPr>
                <w:rFonts w:ascii="Arial" w:hAnsi="Arial" w:cs="Arial"/>
                <w:color w:val="000000"/>
                <w:sz w:val="24"/>
              </w:rPr>
            </w:pPr>
            <w:r>
              <w:rPr>
                <w:rFonts w:ascii="Arial" w:hAnsi="Arial" w:cs="Arial"/>
                <w:color w:val="000000"/>
                <w:kern w:val="0"/>
                <w:sz w:val="24"/>
                <w:lang w:bidi="ar"/>
              </w:rPr>
              <w:t>22</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2697A">
            <w:pPr>
              <w:widowControl/>
              <w:jc w:val="center"/>
              <w:textAlignment w:val="center"/>
              <w:rPr>
                <w:rFonts w:ascii="宋体" w:hAnsi="宋体" w:cs="宋体"/>
                <w:color w:val="000000"/>
                <w:sz w:val="24"/>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39AAB">
            <w:pPr>
              <w:widowControl/>
              <w:jc w:val="center"/>
              <w:textAlignment w:val="center"/>
              <w:rPr>
                <w:rFonts w:ascii="Arial" w:hAnsi="Arial" w:cs="Arial"/>
                <w:color w:val="000000"/>
                <w:sz w:val="24"/>
              </w:rPr>
            </w:pPr>
            <w:r>
              <w:rPr>
                <w:rFonts w:ascii="Arial" w:hAnsi="Arial" w:cs="Arial"/>
                <w:color w:val="000000"/>
                <w:kern w:val="0"/>
                <w:sz w:val="24"/>
                <w:lang w:bidi="ar"/>
              </w:rPr>
              <w:t>020207</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B291F44">
            <w:pPr>
              <w:widowControl/>
              <w:jc w:val="center"/>
              <w:textAlignment w:val="center"/>
              <w:rPr>
                <w:rFonts w:ascii="Arial" w:hAnsi="Arial" w:cs="Arial"/>
                <w:color w:val="000000"/>
                <w:sz w:val="24"/>
              </w:rPr>
            </w:pPr>
            <w:r>
              <w:rPr>
                <w:rFonts w:ascii="Arial" w:hAnsi="Arial" w:cs="Arial"/>
                <w:color w:val="000000"/>
                <w:kern w:val="0"/>
                <w:sz w:val="24"/>
                <w:lang w:bidi="ar"/>
              </w:rPr>
              <w:t>劳动经济学</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187269E9">
            <w:pPr>
              <w:jc w:val="center"/>
              <w:rPr>
                <w:rFonts w:ascii="宋体" w:hAnsi="宋体" w:cs="宋体"/>
                <w:color w:val="000000"/>
                <w:sz w:val="24"/>
              </w:rPr>
            </w:pPr>
          </w:p>
        </w:tc>
        <w:tc>
          <w:tcPr>
            <w:tcW w:w="4561"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22664A5D">
            <w:pPr>
              <w:jc w:val="center"/>
              <w:rPr>
                <w:rFonts w:ascii="宋体" w:hAnsi="宋体" w:cs="宋体"/>
                <w:color w:val="000000"/>
                <w:sz w:val="24"/>
              </w:rPr>
            </w:pPr>
          </w:p>
        </w:tc>
      </w:tr>
      <w:tr w14:paraId="0A3E3263">
        <w:tblPrEx>
          <w:tblCellMar>
            <w:top w:w="0" w:type="dxa"/>
            <w:left w:w="0" w:type="dxa"/>
            <w:bottom w:w="0" w:type="dxa"/>
            <w:right w:w="0" w:type="dxa"/>
          </w:tblCellMar>
        </w:tblPrEx>
        <w:trPr>
          <w:trHeight w:val="62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5E6C1">
            <w:pPr>
              <w:widowControl/>
              <w:jc w:val="center"/>
              <w:textAlignment w:val="center"/>
              <w:rPr>
                <w:rFonts w:ascii="Arial" w:hAnsi="Arial" w:cs="Arial"/>
                <w:color w:val="000000"/>
                <w:sz w:val="24"/>
              </w:rPr>
            </w:pPr>
            <w:r>
              <w:rPr>
                <w:rFonts w:ascii="Arial" w:hAnsi="Arial" w:cs="Arial"/>
                <w:color w:val="000000"/>
                <w:kern w:val="0"/>
                <w:sz w:val="24"/>
                <w:lang w:bidi="ar"/>
              </w:rPr>
              <w:t>23</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8A643">
            <w:pPr>
              <w:widowControl/>
              <w:jc w:val="center"/>
              <w:textAlignment w:val="center"/>
              <w:rPr>
                <w:rFonts w:ascii="宋体" w:hAnsi="宋体" w:cs="宋体"/>
                <w:color w:val="000000"/>
                <w:sz w:val="24"/>
              </w:rPr>
            </w:pPr>
            <w:r>
              <w:rPr>
                <w:rFonts w:hint="eastAsia" w:ascii="宋体" w:hAnsi="宋体" w:cs="宋体"/>
                <w:color w:val="000000"/>
                <w:kern w:val="0"/>
                <w:sz w:val="24"/>
                <w:lang w:bidi="ar"/>
              </w:rPr>
              <w:t>统计与数学学院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5A710">
            <w:pPr>
              <w:widowControl/>
              <w:jc w:val="center"/>
              <w:textAlignment w:val="center"/>
              <w:rPr>
                <w:rFonts w:ascii="Arial" w:hAnsi="Arial" w:cs="Arial"/>
                <w:color w:val="000000"/>
                <w:sz w:val="24"/>
              </w:rPr>
            </w:pPr>
            <w:r>
              <w:rPr>
                <w:rFonts w:ascii="Arial" w:hAnsi="Arial" w:cs="Arial"/>
                <w:color w:val="000000"/>
                <w:kern w:val="0"/>
                <w:sz w:val="24"/>
                <w:lang w:bidi="ar"/>
              </w:rPr>
              <w:t>020209</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41D4C6A">
            <w:pPr>
              <w:widowControl/>
              <w:jc w:val="center"/>
              <w:textAlignment w:val="center"/>
              <w:rPr>
                <w:rFonts w:ascii="Arial" w:hAnsi="Arial" w:cs="Arial"/>
                <w:color w:val="000000"/>
                <w:sz w:val="24"/>
              </w:rPr>
            </w:pPr>
            <w:r>
              <w:rPr>
                <w:rFonts w:ascii="Arial" w:hAnsi="Arial" w:cs="Arial"/>
                <w:color w:val="000000"/>
                <w:kern w:val="0"/>
                <w:sz w:val="24"/>
                <w:lang w:bidi="ar"/>
              </w:rPr>
              <w:t>数量经济学</w:t>
            </w:r>
          </w:p>
        </w:tc>
        <w:tc>
          <w:tcPr>
            <w:tcW w:w="1650"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402998">
            <w:pPr>
              <w:jc w:val="center"/>
              <w:rPr>
                <w:rFonts w:ascii="宋体" w:hAnsi="宋体" w:cs="宋体"/>
                <w:color w:val="000000"/>
                <w:sz w:val="24"/>
              </w:rPr>
            </w:pPr>
          </w:p>
        </w:tc>
        <w:tc>
          <w:tcPr>
            <w:tcW w:w="4561"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E561592">
            <w:pPr>
              <w:jc w:val="center"/>
              <w:rPr>
                <w:rFonts w:ascii="宋体" w:hAnsi="宋体" w:cs="宋体"/>
                <w:color w:val="000000"/>
                <w:sz w:val="24"/>
              </w:rPr>
            </w:pPr>
          </w:p>
        </w:tc>
      </w:tr>
      <w:tr w14:paraId="267DE2EE">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3EDF1">
            <w:pPr>
              <w:widowControl/>
              <w:jc w:val="center"/>
              <w:textAlignment w:val="center"/>
              <w:rPr>
                <w:rFonts w:ascii="Arial" w:hAnsi="Arial" w:cs="Arial"/>
                <w:color w:val="000000"/>
                <w:sz w:val="24"/>
              </w:rPr>
            </w:pPr>
            <w:r>
              <w:rPr>
                <w:rFonts w:ascii="Arial" w:hAnsi="Arial" w:cs="Arial"/>
                <w:color w:val="000000"/>
                <w:kern w:val="0"/>
                <w:sz w:val="24"/>
                <w:lang w:bidi="ar"/>
              </w:rPr>
              <w:t>24</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69FEE">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C0C30">
            <w:pPr>
              <w:widowControl/>
              <w:jc w:val="center"/>
              <w:textAlignment w:val="center"/>
              <w:rPr>
                <w:rFonts w:ascii="Arial" w:hAnsi="Arial" w:cs="Arial"/>
                <w:color w:val="000000"/>
                <w:sz w:val="24"/>
              </w:rPr>
            </w:pPr>
            <w:r>
              <w:rPr>
                <w:rFonts w:ascii="Arial" w:hAnsi="Arial" w:cs="Arial"/>
                <w:color w:val="000000"/>
                <w:kern w:val="0"/>
                <w:sz w:val="24"/>
                <w:lang w:bidi="ar"/>
              </w:rPr>
              <w:t>030101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32D46">
            <w:pPr>
              <w:widowControl/>
              <w:jc w:val="center"/>
              <w:textAlignment w:val="center"/>
              <w:rPr>
                <w:rFonts w:ascii="Arial" w:hAnsi="Arial" w:cs="Arial"/>
                <w:color w:val="000000"/>
                <w:sz w:val="24"/>
              </w:rPr>
            </w:pPr>
            <w:r>
              <w:rPr>
                <w:rFonts w:ascii="Arial" w:hAnsi="Arial" w:cs="Arial"/>
                <w:color w:val="000000"/>
                <w:kern w:val="0"/>
                <w:sz w:val="24"/>
                <w:lang w:bidi="ar"/>
              </w:rPr>
              <w:t>法学理论</w:t>
            </w:r>
          </w:p>
        </w:tc>
        <w:tc>
          <w:tcPr>
            <w:tcW w:w="1650"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0E6DCA03">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法学</w:t>
            </w:r>
          </w:p>
        </w:tc>
        <w:tc>
          <w:tcPr>
            <w:tcW w:w="45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72D4369">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研究方法与论文写作（人文社科类班）</w:t>
            </w:r>
            <w:r>
              <w:rPr>
                <w:rFonts w:hint="eastAsia" w:ascii="Arial" w:hAnsi="Arial" w:cs="Arial"/>
                <w:color w:val="000000"/>
                <w:kern w:val="0"/>
                <w:sz w:val="24"/>
                <w:lang w:bidi="ar"/>
              </w:rPr>
              <w:br w:type="textWrapping"/>
            </w:r>
            <w:r>
              <w:rPr>
                <w:rFonts w:hint="eastAsia" w:ascii="Arial" w:hAnsi="Arial" w:cs="Arial"/>
                <w:color w:val="000000"/>
                <w:kern w:val="0"/>
                <w:sz w:val="24"/>
                <w:lang w:bidi="ar"/>
              </w:rPr>
              <w:t>一级学科经典文献（法学）</w:t>
            </w:r>
            <w:r>
              <w:rPr>
                <w:rFonts w:hint="eastAsia" w:ascii="Arial" w:hAnsi="Arial" w:cs="Arial"/>
                <w:color w:val="000000"/>
                <w:kern w:val="0"/>
                <w:sz w:val="24"/>
                <w:lang w:bidi="ar"/>
              </w:rPr>
              <w:br w:type="textWrapping"/>
            </w:r>
            <w:r>
              <w:rPr>
                <w:rFonts w:hint="eastAsia" w:ascii="Arial" w:hAnsi="Arial" w:cs="Arial"/>
                <w:color w:val="000000"/>
                <w:kern w:val="0"/>
                <w:sz w:val="24"/>
                <w:lang w:bidi="ar"/>
              </w:rPr>
              <w:t>专业经典文献</w:t>
            </w:r>
          </w:p>
        </w:tc>
      </w:tr>
      <w:tr w14:paraId="7FE056B9">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43CB6">
            <w:pPr>
              <w:widowControl/>
              <w:jc w:val="center"/>
              <w:textAlignment w:val="center"/>
              <w:rPr>
                <w:rFonts w:ascii="Arial" w:hAnsi="Arial" w:cs="Arial"/>
                <w:color w:val="000000"/>
                <w:sz w:val="24"/>
              </w:rPr>
            </w:pPr>
            <w:r>
              <w:rPr>
                <w:rFonts w:ascii="Arial" w:hAnsi="Arial" w:cs="Arial"/>
                <w:color w:val="000000"/>
                <w:kern w:val="0"/>
                <w:sz w:val="24"/>
                <w:lang w:bidi="ar"/>
              </w:rPr>
              <w:t>25</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DD95F">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1A0FF">
            <w:pPr>
              <w:widowControl/>
              <w:jc w:val="center"/>
              <w:textAlignment w:val="center"/>
              <w:rPr>
                <w:rFonts w:ascii="Arial" w:hAnsi="Arial" w:cs="Arial"/>
                <w:color w:val="000000"/>
                <w:sz w:val="24"/>
              </w:rPr>
            </w:pPr>
            <w:r>
              <w:rPr>
                <w:rFonts w:ascii="Arial" w:hAnsi="Arial" w:cs="Arial"/>
                <w:color w:val="000000"/>
                <w:kern w:val="0"/>
                <w:sz w:val="24"/>
                <w:lang w:bidi="ar"/>
              </w:rPr>
              <w:t>030102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3F1A5">
            <w:pPr>
              <w:widowControl/>
              <w:jc w:val="center"/>
              <w:textAlignment w:val="center"/>
              <w:rPr>
                <w:rFonts w:ascii="Arial" w:hAnsi="Arial" w:cs="Arial"/>
                <w:color w:val="000000"/>
                <w:sz w:val="24"/>
              </w:rPr>
            </w:pPr>
            <w:r>
              <w:rPr>
                <w:rFonts w:ascii="Arial" w:hAnsi="Arial" w:cs="Arial"/>
                <w:color w:val="000000"/>
                <w:kern w:val="0"/>
                <w:sz w:val="24"/>
                <w:lang w:bidi="ar"/>
              </w:rPr>
              <w:t>法律史</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F47209">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4B464B">
            <w:pPr>
              <w:jc w:val="center"/>
              <w:rPr>
                <w:rFonts w:ascii="宋体" w:hAnsi="宋体" w:cs="宋体"/>
                <w:color w:val="000000"/>
                <w:sz w:val="24"/>
              </w:rPr>
            </w:pPr>
          </w:p>
        </w:tc>
      </w:tr>
      <w:tr w14:paraId="36E26762">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F042D">
            <w:pPr>
              <w:widowControl/>
              <w:jc w:val="center"/>
              <w:textAlignment w:val="center"/>
              <w:rPr>
                <w:rFonts w:ascii="Arial" w:hAnsi="Arial" w:cs="Arial"/>
                <w:color w:val="000000"/>
                <w:sz w:val="24"/>
              </w:rPr>
            </w:pPr>
            <w:r>
              <w:rPr>
                <w:rFonts w:ascii="Arial" w:hAnsi="Arial" w:cs="Arial"/>
                <w:color w:val="000000"/>
                <w:kern w:val="0"/>
                <w:sz w:val="24"/>
                <w:lang w:bidi="ar"/>
              </w:rPr>
              <w:t>26</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66B6A">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B3357">
            <w:pPr>
              <w:widowControl/>
              <w:jc w:val="center"/>
              <w:textAlignment w:val="center"/>
              <w:rPr>
                <w:rFonts w:ascii="Arial" w:hAnsi="Arial" w:cs="Arial"/>
                <w:color w:val="000000"/>
                <w:sz w:val="24"/>
              </w:rPr>
            </w:pPr>
            <w:r>
              <w:rPr>
                <w:rFonts w:ascii="Arial" w:hAnsi="Arial" w:cs="Arial"/>
                <w:color w:val="000000"/>
                <w:kern w:val="0"/>
                <w:sz w:val="24"/>
                <w:lang w:bidi="ar"/>
              </w:rPr>
              <w:t>030103</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94CEA">
            <w:pPr>
              <w:widowControl/>
              <w:jc w:val="center"/>
              <w:textAlignment w:val="center"/>
              <w:rPr>
                <w:rFonts w:ascii="Arial" w:hAnsi="Arial" w:cs="Arial"/>
                <w:color w:val="000000"/>
                <w:sz w:val="24"/>
              </w:rPr>
            </w:pPr>
            <w:r>
              <w:rPr>
                <w:rFonts w:ascii="Arial" w:hAnsi="Arial" w:cs="Arial"/>
                <w:color w:val="000000"/>
                <w:kern w:val="0"/>
                <w:sz w:val="24"/>
                <w:lang w:bidi="ar"/>
              </w:rPr>
              <w:t>宪法学与行政法学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DBE523">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5553F1C">
            <w:pPr>
              <w:jc w:val="center"/>
              <w:rPr>
                <w:rFonts w:ascii="宋体" w:hAnsi="宋体" w:cs="宋体"/>
                <w:color w:val="000000"/>
                <w:sz w:val="24"/>
              </w:rPr>
            </w:pPr>
          </w:p>
        </w:tc>
      </w:tr>
      <w:tr w14:paraId="29D10C9D">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896F7">
            <w:pPr>
              <w:widowControl/>
              <w:jc w:val="center"/>
              <w:textAlignment w:val="center"/>
              <w:rPr>
                <w:rFonts w:ascii="Arial" w:hAnsi="Arial" w:cs="Arial"/>
                <w:color w:val="000000"/>
                <w:sz w:val="24"/>
              </w:rPr>
            </w:pPr>
            <w:r>
              <w:rPr>
                <w:rFonts w:ascii="Arial" w:hAnsi="Arial" w:cs="Arial"/>
                <w:color w:val="000000"/>
                <w:kern w:val="0"/>
                <w:sz w:val="24"/>
                <w:lang w:bidi="ar"/>
              </w:rPr>
              <w:t>27</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D46C0">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0DD84">
            <w:pPr>
              <w:widowControl/>
              <w:jc w:val="center"/>
              <w:textAlignment w:val="center"/>
              <w:rPr>
                <w:rFonts w:ascii="Arial" w:hAnsi="Arial" w:cs="Arial"/>
                <w:color w:val="000000"/>
                <w:sz w:val="24"/>
              </w:rPr>
            </w:pPr>
            <w:r>
              <w:rPr>
                <w:rFonts w:ascii="Arial" w:hAnsi="Arial" w:cs="Arial"/>
                <w:color w:val="000000"/>
                <w:kern w:val="0"/>
                <w:sz w:val="24"/>
                <w:lang w:bidi="ar"/>
              </w:rPr>
              <w:t>030105</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EFCE2">
            <w:pPr>
              <w:widowControl/>
              <w:jc w:val="center"/>
              <w:textAlignment w:val="center"/>
              <w:rPr>
                <w:rFonts w:ascii="Arial" w:hAnsi="Arial" w:cs="Arial"/>
                <w:color w:val="000000"/>
                <w:sz w:val="24"/>
              </w:rPr>
            </w:pPr>
            <w:r>
              <w:rPr>
                <w:rFonts w:ascii="Arial" w:hAnsi="Arial" w:cs="Arial"/>
                <w:color w:val="000000"/>
                <w:kern w:val="0"/>
                <w:sz w:val="24"/>
                <w:lang w:bidi="ar"/>
              </w:rPr>
              <w:t>民商法学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39C7D87">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29D2864">
            <w:pPr>
              <w:jc w:val="center"/>
              <w:rPr>
                <w:rFonts w:ascii="宋体" w:hAnsi="宋体" w:cs="宋体"/>
                <w:color w:val="000000"/>
                <w:sz w:val="24"/>
              </w:rPr>
            </w:pPr>
          </w:p>
        </w:tc>
      </w:tr>
      <w:tr w14:paraId="50CD7BE0">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0B9E3">
            <w:pPr>
              <w:widowControl/>
              <w:jc w:val="center"/>
              <w:textAlignment w:val="center"/>
              <w:rPr>
                <w:rFonts w:ascii="Arial" w:hAnsi="Arial" w:cs="Arial"/>
                <w:color w:val="000000"/>
                <w:sz w:val="24"/>
              </w:rPr>
            </w:pPr>
            <w:r>
              <w:rPr>
                <w:rFonts w:ascii="Arial" w:hAnsi="Arial" w:cs="Arial"/>
                <w:color w:val="000000"/>
                <w:kern w:val="0"/>
                <w:sz w:val="24"/>
                <w:lang w:bidi="ar"/>
              </w:rPr>
              <w:t>28</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8B90D">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D4DA2">
            <w:pPr>
              <w:widowControl/>
              <w:jc w:val="center"/>
              <w:textAlignment w:val="center"/>
              <w:rPr>
                <w:rFonts w:ascii="Arial" w:hAnsi="Arial" w:cs="Arial"/>
                <w:color w:val="000000"/>
                <w:sz w:val="24"/>
              </w:rPr>
            </w:pPr>
            <w:r>
              <w:rPr>
                <w:rFonts w:ascii="Arial" w:hAnsi="Arial" w:cs="Arial"/>
                <w:color w:val="000000"/>
                <w:kern w:val="0"/>
                <w:sz w:val="24"/>
                <w:lang w:bidi="ar"/>
              </w:rPr>
              <w:t>030106</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22E25">
            <w:pPr>
              <w:widowControl/>
              <w:jc w:val="center"/>
              <w:textAlignment w:val="center"/>
              <w:rPr>
                <w:rFonts w:ascii="Arial" w:hAnsi="Arial" w:cs="Arial"/>
                <w:color w:val="000000"/>
                <w:sz w:val="24"/>
              </w:rPr>
            </w:pPr>
            <w:r>
              <w:rPr>
                <w:rFonts w:ascii="Arial" w:hAnsi="Arial" w:cs="Arial"/>
                <w:color w:val="000000"/>
                <w:kern w:val="0"/>
                <w:sz w:val="24"/>
                <w:lang w:bidi="ar"/>
              </w:rPr>
              <w:t>诉讼法学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5721A3B">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AB90ED3">
            <w:pPr>
              <w:jc w:val="center"/>
              <w:rPr>
                <w:rFonts w:ascii="宋体" w:hAnsi="宋体" w:cs="宋体"/>
                <w:color w:val="000000"/>
                <w:sz w:val="24"/>
              </w:rPr>
            </w:pPr>
          </w:p>
        </w:tc>
      </w:tr>
      <w:tr w14:paraId="4BDA1AA6">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0275B">
            <w:pPr>
              <w:widowControl/>
              <w:jc w:val="center"/>
              <w:textAlignment w:val="center"/>
              <w:rPr>
                <w:rFonts w:ascii="Arial" w:hAnsi="Arial" w:cs="Arial"/>
                <w:color w:val="000000"/>
                <w:sz w:val="24"/>
              </w:rPr>
            </w:pPr>
            <w:r>
              <w:rPr>
                <w:rFonts w:ascii="Arial" w:hAnsi="Arial" w:cs="Arial"/>
                <w:color w:val="000000"/>
                <w:kern w:val="0"/>
                <w:sz w:val="24"/>
                <w:lang w:bidi="ar"/>
              </w:rPr>
              <w:t>29</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8472E">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AEBD">
            <w:pPr>
              <w:widowControl/>
              <w:jc w:val="center"/>
              <w:textAlignment w:val="center"/>
              <w:rPr>
                <w:rFonts w:ascii="Arial" w:hAnsi="Arial" w:cs="Arial"/>
                <w:color w:val="000000"/>
                <w:sz w:val="24"/>
              </w:rPr>
            </w:pPr>
            <w:r>
              <w:rPr>
                <w:rFonts w:ascii="Arial" w:hAnsi="Arial" w:cs="Arial"/>
                <w:color w:val="000000"/>
                <w:kern w:val="0"/>
                <w:sz w:val="24"/>
                <w:lang w:bidi="ar"/>
              </w:rPr>
              <w:t>030107</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B4375">
            <w:pPr>
              <w:widowControl/>
              <w:jc w:val="center"/>
              <w:textAlignment w:val="center"/>
              <w:rPr>
                <w:rFonts w:ascii="Arial" w:hAnsi="Arial" w:cs="Arial"/>
                <w:color w:val="000000"/>
                <w:sz w:val="24"/>
              </w:rPr>
            </w:pPr>
            <w:r>
              <w:rPr>
                <w:rFonts w:ascii="Arial" w:hAnsi="Arial" w:cs="Arial"/>
                <w:color w:val="000000"/>
                <w:kern w:val="0"/>
                <w:sz w:val="24"/>
                <w:lang w:bidi="ar"/>
              </w:rPr>
              <w:t>经济法学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C0A75E6">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3519D9">
            <w:pPr>
              <w:jc w:val="center"/>
              <w:rPr>
                <w:rFonts w:ascii="宋体" w:hAnsi="宋体" w:cs="宋体"/>
                <w:color w:val="000000"/>
                <w:sz w:val="24"/>
              </w:rPr>
            </w:pPr>
          </w:p>
        </w:tc>
      </w:tr>
      <w:tr w14:paraId="7E139187">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4CE30">
            <w:pPr>
              <w:widowControl/>
              <w:jc w:val="center"/>
              <w:textAlignment w:val="center"/>
              <w:rPr>
                <w:rFonts w:ascii="Arial" w:hAnsi="Arial" w:cs="Arial"/>
                <w:color w:val="000000"/>
                <w:sz w:val="24"/>
              </w:rPr>
            </w:pPr>
            <w:r>
              <w:rPr>
                <w:rFonts w:ascii="Arial" w:hAnsi="Arial" w:cs="Arial"/>
                <w:color w:val="000000"/>
                <w:kern w:val="0"/>
                <w:sz w:val="24"/>
                <w:lang w:bidi="ar"/>
              </w:rPr>
              <w:t>30</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857DC">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2365F">
            <w:pPr>
              <w:widowControl/>
              <w:jc w:val="center"/>
              <w:textAlignment w:val="center"/>
              <w:rPr>
                <w:rFonts w:ascii="Arial" w:hAnsi="Arial" w:cs="Arial"/>
                <w:color w:val="000000"/>
                <w:sz w:val="24"/>
              </w:rPr>
            </w:pPr>
            <w:r>
              <w:rPr>
                <w:rFonts w:ascii="Arial" w:hAnsi="Arial" w:cs="Arial"/>
                <w:color w:val="000000"/>
                <w:kern w:val="0"/>
                <w:sz w:val="24"/>
                <w:lang w:bidi="ar"/>
              </w:rPr>
              <w:t>030108</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7F26D">
            <w:pPr>
              <w:widowControl/>
              <w:jc w:val="center"/>
              <w:textAlignment w:val="center"/>
              <w:rPr>
                <w:rFonts w:ascii="Arial" w:hAnsi="Arial" w:cs="Arial"/>
                <w:color w:val="000000"/>
                <w:sz w:val="24"/>
              </w:rPr>
            </w:pPr>
            <w:r>
              <w:rPr>
                <w:rFonts w:ascii="Arial" w:hAnsi="Arial" w:cs="Arial"/>
                <w:color w:val="000000"/>
                <w:kern w:val="0"/>
                <w:sz w:val="24"/>
                <w:lang w:bidi="ar"/>
              </w:rPr>
              <w:t>环境与资源保护法学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B63987">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A6CE3B6">
            <w:pPr>
              <w:jc w:val="center"/>
              <w:rPr>
                <w:rFonts w:ascii="宋体" w:hAnsi="宋体" w:cs="宋体"/>
                <w:color w:val="000000"/>
                <w:sz w:val="24"/>
              </w:rPr>
            </w:pPr>
          </w:p>
        </w:tc>
      </w:tr>
      <w:tr w14:paraId="4096FCA7">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2DFF1">
            <w:pPr>
              <w:widowControl/>
              <w:jc w:val="center"/>
              <w:textAlignment w:val="center"/>
              <w:rPr>
                <w:rFonts w:ascii="Arial" w:hAnsi="Arial" w:cs="Arial"/>
                <w:color w:val="000000"/>
                <w:sz w:val="24"/>
              </w:rPr>
            </w:pPr>
            <w:r>
              <w:rPr>
                <w:rFonts w:ascii="Arial" w:hAnsi="Arial" w:cs="Arial"/>
                <w:color w:val="000000"/>
                <w:kern w:val="0"/>
                <w:sz w:val="24"/>
                <w:lang w:bidi="ar"/>
              </w:rPr>
              <w:t>31</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E263A">
            <w:pPr>
              <w:widowControl/>
              <w:jc w:val="center"/>
              <w:textAlignment w:val="center"/>
              <w:rPr>
                <w:rFonts w:ascii="宋体" w:hAnsi="宋体" w:cs="宋体"/>
                <w:color w:val="000000"/>
                <w:sz w:val="24"/>
              </w:rPr>
            </w:pPr>
            <w:r>
              <w:rPr>
                <w:rFonts w:hint="eastAsia" w:ascii="宋体" w:hAnsi="宋体" w:cs="宋体"/>
                <w:color w:val="000000"/>
                <w:kern w:val="0"/>
                <w:sz w:val="24"/>
                <w:lang w:bidi="ar"/>
              </w:rPr>
              <w:t>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5B494">
            <w:pPr>
              <w:widowControl/>
              <w:jc w:val="center"/>
              <w:textAlignment w:val="center"/>
              <w:rPr>
                <w:rFonts w:ascii="Arial" w:hAnsi="Arial" w:cs="Arial"/>
                <w:color w:val="000000"/>
                <w:sz w:val="24"/>
              </w:rPr>
            </w:pPr>
            <w:r>
              <w:rPr>
                <w:rFonts w:ascii="Arial" w:hAnsi="Arial" w:cs="Arial"/>
                <w:color w:val="000000"/>
                <w:kern w:val="0"/>
                <w:sz w:val="24"/>
                <w:lang w:bidi="ar"/>
              </w:rPr>
              <w:t>030109</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25C18">
            <w:pPr>
              <w:widowControl/>
              <w:jc w:val="center"/>
              <w:textAlignment w:val="center"/>
              <w:rPr>
                <w:rFonts w:ascii="Arial" w:hAnsi="Arial" w:cs="Arial"/>
                <w:color w:val="000000"/>
                <w:sz w:val="24"/>
              </w:rPr>
            </w:pPr>
            <w:r>
              <w:rPr>
                <w:rFonts w:ascii="Arial" w:hAnsi="Arial" w:cs="Arial"/>
                <w:color w:val="000000"/>
                <w:kern w:val="0"/>
                <w:sz w:val="24"/>
                <w:lang w:bidi="ar"/>
              </w:rPr>
              <w:t>国际法学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94BCEC1">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D4A8CA6">
            <w:pPr>
              <w:jc w:val="center"/>
              <w:rPr>
                <w:rFonts w:ascii="宋体" w:hAnsi="宋体" w:cs="宋体"/>
                <w:color w:val="000000"/>
                <w:sz w:val="24"/>
              </w:rPr>
            </w:pPr>
          </w:p>
        </w:tc>
      </w:tr>
      <w:tr w14:paraId="7E06E77C">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C15D8">
            <w:pPr>
              <w:widowControl/>
              <w:jc w:val="center"/>
              <w:textAlignment w:val="center"/>
              <w:rPr>
                <w:rFonts w:ascii="Arial" w:hAnsi="Arial" w:cs="Arial"/>
                <w:color w:val="000000"/>
                <w:sz w:val="24"/>
              </w:rPr>
            </w:pPr>
            <w:r>
              <w:rPr>
                <w:rFonts w:ascii="Arial" w:hAnsi="Arial" w:cs="Arial"/>
                <w:color w:val="000000"/>
                <w:kern w:val="0"/>
                <w:sz w:val="24"/>
                <w:lang w:bidi="ar"/>
              </w:rPr>
              <w:t>32</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1BF93">
            <w:pPr>
              <w:widowControl/>
              <w:jc w:val="center"/>
              <w:textAlignment w:val="center"/>
              <w:rPr>
                <w:rFonts w:ascii="宋体" w:hAnsi="宋体" w:cs="宋体"/>
                <w:color w:val="000000"/>
                <w:sz w:val="24"/>
              </w:rPr>
            </w:pPr>
            <w:r>
              <w:rPr>
                <w:rFonts w:hint="eastAsia" w:ascii="宋体" w:hAnsi="宋体" w:cs="宋体"/>
                <w:color w:val="000000"/>
                <w:kern w:val="0"/>
                <w:sz w:val="24"/>
                <w:lang w:bidi="ar"/>
              </w:rPr>
              <w:t>刑事司法学院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8D946">
            <w:pPr>
              <w:widowControl/>
              <w:jc w:val="center"/>
              <w:textAlignment w:val="center"/>
              <w:rPr>
                <w:rFonts w:ascii="Arial" w:hAnsi="Arial" w:cs="Arial"/>
                <w:color w:val="000000"/>
                <w:sz w:val="24"/>
              </w:rPr>
            </w:pPr>
            <w:r>
              <w:rPr>
                <w:rFonts w:ascii="Arial" w:hAnsi="Arial" w:cs="Arial"/>
                <w:color w:val="000000"/>
                <w:kern w:val="0"/>
                <w:sz w:val="24"/>
                <w:lang w:bidi="ar"/>
              </w:rPr>
              <w:t>030104</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2EB0F">
            <w:pPr>
              <w:widowControl/>
              <w:jc w:val="center"/>
              <w:textAlignment w:val="center"/>
              <w:rPr>
                <w:rFonts w:ascii="Arial" w:hAnsi="Arial" w:cs="Arial"/>
                <w:color w:val="000000"/>
                <w:sz w:val="24"/>
              </w:rPr>
            </w:pPr>
            <w:r>
              <w:rPr>
                <w:rFonts w:ascii="Arial" w:hAnsi="Arial" w:cs="Arial"/>
                <w:color w:val="000000"/>
                <w:kern w:val="0"/>
                <w:sz w:val="24"/>
                <w:lang w:bidi="ar"/>
              </w:rPr>
              <w:t>刑法学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0317812">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299142">
            <w:pPr>
              <w:jc w:val="center"/>
              <w:rPr>
                <w:rFonts w:ascii="宋体" w:hAnsi="宋体" w:cs="宋体"/>
                <w:color w:val="000000"/>
                <w:sz w:val="24"/>
              </w:rPr>
            </w:pPr>
          </w:p>
        </w:tc>
      </w:tr>
      <w:tr w14:paraId="15FF31B8">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4B9A8">
            <w:pPr>
              <w:widowControl/>
              <w:jc w:val="center"/>
              <w:textAlignment w:val="center"/>
              <w:rPr>
                <w:rFonts w:ascii="Arial" w:hAnsi="Arial" w:cs="Arial"/>
                <w:color w:val="000000"/>
                <w:sz w:val="24"/>
              </w:rPr>
            </w:pPr>
            <w:r>
              <w:rPr>
                <w:rFonts w:ascii="Arial" w:hAnsi="Arial" w:cs="Arial"/>
                <w:color w:val="000000"/>
                <w:kern w:val="0"/>
                <w:sz w:val="24"/>
                <w:lang w:bidi="ar"/>
              </w:rPr>
              <w:t>33</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94A90">
            <w:pPr>
              <w:widowControl/>
              <w:jc w:val="center"/>
              <w:textAlignment w:val="center"/>
              <w:rPr>
                <w:rFonts w:ascii="宋体" w:hAnsi="宋体" w:cs="宋体"/>
                <w:color w:val="000000"/>
                <w:sz w:val="24"/>
              </w:rPr>
            </w:pPr>
            <w:r>
              <w:rPr>
                <w:rFonts w:hint="eastAsia" w:ascii="宋体" w:hAnsi="宋体" w:cs="宋体"/>
                <w:color w:val="000000"/>
                <w:kern w:val="0"/>
                <w:sz w:val="24"/>
                <w:lang w:bidi="ar"/>
              </w:rPr>
              <w:t>刑事司法学院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AD026">
            <w:pPr>
              <w:widowControl/>
              <w:jc w:val="center"/>
              <w:textAlignment w:val="center"/>
              <w:rPr>
                <w:rFonts w:ascii="Arial" w:hAnsi="Arial" w:cs="Arial"/>
                <w:color w:val="000000"/>
                <w:sz w:val="24"/>
              </w:rPr>
            </w:pPr>
            <w:r>
              <w:rPr>
                <w:rFonts w:ascii="Arial" w:hAnsi="Arial" w:cs="Arial"/>
                <w:color w:val="000000"/>
                <w:kern w:val="0"/>
                <w:sz w:val="24"/>
                <w:lang w:bidi="ar"/>
              </w:rPr>
              <w:t>0301Z2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771DB">
            <w:pPr>
              <w:widowControl/>
              <w:jc w:val="center"/>
              <w:textAlignment w:val="center"/>
              <w:rPr>
                <w:rFonts w:ascii="Arial" w:hAnsi="Arial" w:cs="Arial"/>
                <w:color w:val="000000"/>
                <w:sz w:val="24"/>
              </w:rPr>
            </w:pPr>
            <w:r>
              <w:rPr>
                <w:rFonts w:ascii="Segoe UI Symbol" w:hAnsi="Segoe UI Symbol" w:cs="Segoe UI Symbol"/>
                <w:color w:val="000000"/>
                <w:kern w:val="0"/>
                <w:sz w:val="24"/>
                <w:lang w:bidi="ar"/>
              </w:rPr>
              <w:t>★</w:t>
            </w:r>
            <w:r>
              <w:rPr>
                <w:rFonts w:ascii="Arial" w:hAnsi="Arial" w:cs="Arial"/>
                <w:color w:val="000000"/>
                <w:kern w:val="0"/>
                <w:sz w:val="24"/>
                <w:lang w:bidi="ar"/>
              </w:rPr>
              <w:t>侦查学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3BF0A03">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DA7BC5">
            <w:pPr>
              <w:jc w:val="center"/>
              <w:rPr>
                <w:rFonts w:ascii="宋体" w:hAnsi="宋体" w:cs="宋体"/>
                <w:color w:val="000000"/>
                <w:sz w:val="24"/>
              </w:rPr>
            </w:pPr>
          </w:p>
        </w:tc>
      </w:tr>
      <w:tr w14:paraId="0725DE29">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25903">
            <w:pPr>
              <w:widowControl/>
              <w:jc w:val="center"/>
              <w:textAlignment w:val="center"/>
              <w:rPr>
                <w:rFonts w:ascii="Arial" w:hAnsi="Arial" w:cs="Arial"/>
                <w:color w:val="000000"/>
                <w:sz w:val="24"/>
              </w:rPr>
            </w:pPr>
            <w:r>
              <w:rPr>
                <w:rFonts w:ascii="Arial" w:hAnsi="Arial" w:cs="Arial"/>
                <w:color w:val="000000"/>
                <w:kern w:val="0"/>
                <w:sz w:val="24"/>
                <w:lang w:bidi="ar"/>
              </w:rPr>
              <w:t>34</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2A0E6">
            <w:pPr>
              <w:widowControl/>
              <w:jc w:val="center"/>
              <w:textAlignment w:val="center"/>
              <w:rPr>
                <w:rFonts w:ascii="宋体" w:hAnsi="宋体" w:cs="宋体"/>
                <w:color w:val="000000"/>
                <w:sz w:val="24"/>
              </w:rPr>
            </w:pPr>
            <w:r>
              <w:rPr>
                <w:rFonts w:hint="eastAsia" w:ascii="宋体" w:hAnsi="宋体" w:cs="宋体"/>
                <w:color w:val="000000"/>
                <w:kern w:val="0"/>
                <w:sz w:val="24"/>
                <w:lang w:bidi="ar"/>
              </w:rPr>
              <w:t>知识产权学院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4499C">
            <w:pPr>
              <w:widowControl/>
              <w:jc w:val="center"/>
              <w:textAlignment w:val="center"/>
              <w:rPr>
                <w:rFonts w:ascii="Arial" w:hAnsi="Arial" w:cs="Arial"/>
                <w:color w:val="000000"/>
                <w:sz w:val="24"/>
              </w:rPr>
            </w:pPr>
            <w:r>
              <w:rPr>
                <w:rFonts w:ascii="Arial" w:hAnsi="Arial" w:cs="Arial"/>
                <w:color w:val="000000"/>
                <w:kern w:val="0"/>
                <w:sz w:val="24"/>
                <w:lang w:bidi="ar"/>
              </w:rPr>
              <w:t>0301Z1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AEFA2">
            <w:pPr>
              <w:widowControl/>
              <w:jc w:val="center"/>
              <w:textAlignment w:val="center"/>
              <w:rPr>
                <w:rFonts w:ascii="Arial" w:hAnsi="Arial" w:cs="Arial"/>
                <w:color w:val="000000"/>
                <w:sz w:val="24"/>
              </w:rPr>
            </w:pPr>
            <w:r>
              <w:rPr>
                <w:rFonts w:ascii="Segoe UI Symbol" w:hAnsi="Segoe UI Symbol" w:cs="Segoe UI Symbol"/>
                <w:color w:val="000000"/>
                <w:kern w:val="0"/>
                <w:sz w:val="24"/>
                <w:lang w:bidi="ar"/>
              </w:rPr>
              <w:t>★</w:t>
            </w:r>
            <w:r>
              <w:rPr>
                <w:rFonts w:ascii="Arial" w:hAnsi="Arial" w:cs="Arial"/>
                <w:color w:val="000000"/>
                <w:kern w:val="0"/>
                <w:sz w:val="24"/>
                <w:lang w:bidi="ar"/>
              </w:rPr>
              <w:t>知识产权法</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C8588C">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DA1568">
            <w:pPr>
              <w:jc w:val="center"/>
              <w:rPr>
                <w:rFonts w:ascii="宋体" w:hAnsi="宋体" w:cs="宋体"/>
                <w:color w:val="000000"/>
                <w:sz w:val="24"/>
              </w:rPr>
            </w:pPr>
          </w:p>
        </w:tc>
      </w:tr>
      <w:tr w14:paraId="19378B45">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990EA">
            <w:pPr>
              <w:widowControl/>
              <w:jc w:val="center"/>
              <w:textAlignment w:val="center"/>
              <w:rPr>
                <w:rFonts w:ascii="Arial" w:hAnsi="Arial" w:cs="Arial"/>
                <w:color w:val="000000"/>
                <w:sz w:val="24"/>
              </w:rPr>
            </w:pPr>
            <w:r>
              <w:rPr>
                <w:rFonts w:hint="eastAsia" w:ascii="Arial" w:hAnsi="Arial" w:cs="Arial"/>
                <w:color w:val="000000"/>
                <w:sz w:val="24"/>
              </w:rPr>
              <w:t>35</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EA101">
            <w:pPr>
              <w:widowControl/>
              <w:jc w:val="center"/>
              <w:textAlignment w:val="center"/>
              <w:rPr>
                <w:rFonts w:ascii="宋体" w:hAnsi="宋体" w:cs="宋体"/>
                <w:color w:val="000000"/>
                <w:sz w:val="24"/>
              </w:rPr>
            </w:pPr>
            <w:r>
              <w:rPr>
                <w:rFonts w:hint="eastAsia" w:ascii="宋体" w:hAnsi="宋体" w:cs="宋体"/>
                <w:color w:val="000000"/>
                <w:kern w:val="0"/>
                <w:sz w:val="24"/>
                <w:lang w:bidi="ar"/>
              </w:rPr>
              <w:t>国家治理学院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B8C6E">
            <w:pPr>
              <w:widowControl/>
              <w:jc w:val="center"/>
              <w:textAlignment w:val="center"/>
              <w:rPr>
                <w:rFonts w:ascii="Arial" w:hAnsi="Arial" w:cs="Arial"/>
                <w:color w:val="000000"/>
                <w:sz w:val="24"/>
              </w:rPr>
            </w:pPr>
            <w:r>
              <w:rPr>
                <w:rFonts w:hint="eastAsia" w:ascii="Arial" w:hAnsi="Arial" w:cs="Arial"/>
                <w:color w:val="000000"/>
                <w:kern w:val="0"/>
                <w:sz w:val="24"/>
                <w:lang w:bidi="ar"/>
              </w:rPr>
              <w:t>0301</w:t>
            </w:r>
            <w:r>
              <w:rPr>
                <w:rFonts w:ascii="Arial" w:hAnsi="Arial" w:cs="Arial"/>
                <w:color w:val="000000"/>
                <w:kern w:val="0"/>
                <w:sz w:val="24"/>
                <w:lang w:bidi="ar"/>
              </w:rPr>
              <w:t>J1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CAFF7">
            <w:pPr>
              <w:widowControl/>
              <w:jc w:val="center"/>
              <w:textAlignment w:val="center"/>
              <w:rPr>
                <w:rFonts w:ascii="Arial" w:hAnsi="Arial" w:cs="Arial"/>
                <w:color w:val="000000"/>
                <w:sz w:val="24"/>
              </w:rPr>
            </w:pPr>
            <w:r>
              <w:rPr>
                <w:rFonts w:ascii="Segoe UI Symbol" w:hAnsi="Segoe UI Symbol" w:cs="Segoe UI Symbol"/>
                <w:color w:val="000000"/>
                <w:kern w:val="0"/>
                <w:sz w:val="24"/>
                <w:lang w:bidi="ar"/>
              </w:rPr>
              <w:t>★</w:t>
            </w:r>
            <w:r>
              <w:rPr>
                <w:rFonts w:hint="eastAsia" w:ascii="微软雅黑" w:hAnsi="微软雅黑" w:eastAsia="微软雅黑"/>
                <w:color w:val="333333"/>
                <w:szCs w:val="21"/>
                <w:shd w:val="clear" w:color="auto" w:fill="FFFFFF"/>
              </w:rPr>
              <w:t>国家安全学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DF13A15">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90700C1">
            <w:pPr>
              <w:jc w:val="center"/>
              <w:rPr>
                <w:rFonts w:ascii="宋体" w:hAnsi="宋体" w:cs="宋体"/>
                <w:color w:val="000000"/>
                <w:sz w:val="24"/>
              </w:rPr>
            </w:pPr>
          </w:p>
        </w:tc>
      </w:tr>
      <w:tr w14:paraId="59FF4A33">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405BD">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36</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23B2E">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国家治理学院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6AD12">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0301</w:t>
            </w:r>
            <w:r>
              <w:rPr>
                <w:rFonts w:ascii="Arial" w:hAnsi="Arial" w:cs="Arial"/>
                <w:color w:val="000000"/>
                <w:kern w:val="0"/>
                <w:sz w:val="24"/>
                <w:lang w:bidi="ar"/>
              </w:rPr>
              <w:t>Z4</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3A089">
            <w:pPr>
              <w:widowControl/>
              <w:jc w:val="center"/>
              <w:textAlignment w:val="center"/>
              <w:rPr>
                <w:rFonts w:ascii="Arial" w:hAnsi="Arial" w:cs="Arial"/>
                <w:color w:val="000000"/>
                <w:kern w:val="0"/>
                <w:sz w:val="24"/>
                <w:lang w:bidi="ar"/>
              </w:rPr>
            </w:pPr>
            <w:r>
              <w:rPr>
                <w:rFonts w:ascii="Segoe UI Symbol" w:hAnsi="Segoe UI Symbol" w:cs="Segoe UI Symbol"/>
                <w:color w:val="000000"/>
                <w:kern w:val="0"/>
                <w:sz w:val="24"/>
                <w:lang w:bidi="ar"/>
              </w:rPr>
              <w:t>★</w:t>
            </w:r>
            <w:r>
              <w:rPr>
                <w:rFonts w:hint="eastAsia" w:ascii="微软雅黑" w:hAnsi="微软雅黑" w:eastAsia="微软雅黑"/>
                <w:color w:val="333333"/>
                <w:szCs w:val="21"/>
                <w:shd w:val="clear" w:color="auto" w:fill="FFFFFF"/>
              </w:rPr>
              <w:t>党内法规学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48F648B">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AAC780E">
            <w:pPr>
              <w:jc w:val="center"/>
              <w:rPr>
                <w:rFonts w:ascii="宋体" w:hAnsi="宋体" w:cs="宋体"/>
                <w:color w:val="000000"/>
                <w:sz w:val="24"/>
              </w:rPr>
            </w:pPr>
          </w:p>
        </w:tc>
      </w:tr>
      <w:tr w14:paraId="0B5A8D4F">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FADE">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37</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263A">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国家治理学院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BF898">
            <w:pPr>
              <w:widowControl/>
              <w:jc w:val="center"/>
              <w:textAlignment w:val="center"/>
              <w:rPr>
                <w:rFonts w:ascii="Arial" w:hAnsi="Arial" w:cs="Arial"/>
                <w:color w:val="000000"/>
                <w:kern w:val="0"/>
                <w:sz w:val="24"/>
                <w:lang w:bidi="ar"/>
              </w:rPr>
            </w:pPr>
            <w:r>
              <w:rPr>
                <w:rFonts w:ascii="Arial" w:hAnsi="Arial" w:cs="Arial"/>
                <w:color w:val="000000"/>
                <w:kern w:val="0"/>
                <w:sz w:val="24"/>
                <w:lang w:bidi="ar"/>
              </w:rPr>
              <w:t>0301Z</w:t>
            </w:r>
            <w:r>
              <w:rPr>
                <w:rFonts w:hint="eastAsia" w:ascii="Arial" w:hAnsi="Arial" w:cs="Arial"/>
                <w:color w:val="000000"/>
                <w:kern w:val="0"/>
                <w:sz w:val="24"/>
                <w:lang w:bidi="ar"/>
              </w:rPr>
              <w:t>5</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643FE">
            <w:pPr>
              <w:widowControl/>
              <w:jc w:val="center"/>
              <w:textAlignment w:val="center"/>
              <w:rPr>
                <w:rFonts w:ascii="Arial" w:hAnsi="Arial" w:cs="Arial"/>
                <w:color w:val="000000"/>
                <w:kern w:val="0"/>
                <w:sz w:val="24"/>
                <w:lang w:bidi="ar"/>
              </w:rPr>
            </w:pPr>
            <w:r>
              <w:rPr>
                <w:rFonts w:ascii="Segoe UI Symbol" w:hAnsi="Segoe UI Symbol" w:cs="Segoe UI Symbol"/>
                <w:color w:val="000000"/>
                <w:kern w:val="0"/>
                <w:sz w:val="24"/>
                <w:lang w:bidi="ar"/>
              </w:rPr>
              <w:t>★</w:t>
            </w:r>
            <w:r>
              <w:rPr>
                <w:rFonts w:ascii="Arial" w:hAnsi="Arial" w:cs="Arial"/>
                <w:color w:val="000000"/>
                <w:kern w:val="0"/>
                <w:sz w:val="24"/>
                <w:lang w:bidi="ar"/>
              </w:rPr>
              <w:t>社会治理法</w:t>
            </w:r>
            <w:r>
              <w:rPr>
                <w:rFonts w:hint="eastAsia" w:ascii="Arial" w:hAnsi="Arial" w:cs="Arial"/>
                <w:color w:val="000000"/>
                <w:kern w:val="0"/>
                <w:sz w:val="24"/>
                <w:lang w:bidi="ar"/>
              </w:rPr>
              <w:t>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0D9D22">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E4874C5">
            <w:pPr>
              <w:jc w:val="center"/>
              <w:rPr>
                <w:rFonts w:ascii="宋体" w:hAnsi="宋体" w:cs="宋体"/>
                <w:color w:val="000000"/>
                <w:sz w:val="24"/>
              </w:rPr>
            </w:pPr>
          </w:p>
        </w:tc>
      </w:tr>
      <w:tr w14:paraId="77B1423B">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F61B0">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38</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11C7E">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国家治理学院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89F8F">
            <w:pPr>
              <w:widowControl/>
              <w:jc w:val="center"/>
              <w:textAlignment w:val="center"/>
              <w:rPr>
                <w:rFonts w:ascii="Arial" w:hAnsi="Arial" w:cs="Arial"/>
                <w:color w:val="000000"/>
                <w:kern w:val="0"/>
                <w:sz w:val="24"/>
                <w:lang w:bidi="ar"/>
              </w:rPr>
            </w:pPr>
            <w:r>
              <w:rPr>
                <w:rFonts w:hint="eastAsia" w:ascii="Arial" w:hAnsi="Arial" w:cs="Arial"/>
                <w:color w:val="000000"/>
                <w:kern w:val="0"/>
                <w:sz w:val="24"/>
                <w:lang w:bidi="ar"/>
              </w:rPr>
              <w:t>0301</w:t>
            </w:r>
            <w:r>
              <w:rPr>
                <w:rFonts w:ascii="Arial" w:hAnsi="Arial" w:cs="Arial"/>
                <w:color w:val="000000"/>
                <w:kern w:val="0"/>
                <w:sz w:val="24"/>
                <w:lang w:bidi="ar"/>
              </w:rPr>
              <w:t>Z8</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5C1AB">
            <w:pPr>
              <w:widowControl/>
              <w:jc w:val="center"/>
              <w:textAlignment w:val="center"/>
              <w:rPr>
                <w:rFonts w:ascii="Segoe UI Symbol" w:hAnsi="Segoe UI Symbol" w:cs="Segoe UI Symbol"/>
                <w:color w:val="000000"/>
                <w:kern w:val="0"/>
                <w:sz w:val="24"/>
                <w:lang w:bidi="ar"/>
              </w:rPr>
            </w:pPr>
            <w:r>
              <w:rPr>
                <w:rFonts w:ascii="Segoe UI Symbol" w:hAnsi="Segoe UI Symbol" w:cs="Segoe UI Symbol"/>
                <w:color w:val="000000"/>
                <w:kern w:val="0"/>
                <w:sz w:val="24"/>
                <w:lang w:bidi="ar"/>
              </w:rPr>
              <w:t>★</w:t>
            </w:r>
            <w:r>
              <w:rPr>
                <w:rFonts w:hint="eastAsia" w:ascii="微软雅黑" w:hAnsi="微软雅黑" w:eastAsia="微软雅黑"/>
                <w:color w:val="333333"/>
                <w:szCs w:val="21"/>
                <w:shd w:val="clear" w:color="auto" w:fill="FFFFFF"/>
              </w:rPr>
              <w:t>纪检监察学</w:t>
            </w:r>
          </w:p>
        </w:tc>
        <w:tc>
          <w:tcPr>
            <w:tcW w:w="165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681DD55">
            <w:pPr>
              <w:jc w:val="center"/>
              <w:rPr>
                <w:rFonts w:ascii="宋体" w:hAnsi="宋体" w:cs="宋体"/>
                <w:color w:val="000000"/>
                <w:sz w:val="24"/>
              </w:rPr>
            </w:pPr>
          </w:p>
        </w:tc>
        <w:tc>
          <w:tcPr>
            <w:tcW w:w="45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D56FA">
            <w:pPr>
              <w:jc w:val="center"/>
              <w:rPr>
                <w:rFonts w:ascii="宋体" w:hAnsi="宋体" w:cs="宋体"/>
                <w:color w:val="000000"/>
                <w:sz w:val="24"/>
              </w:rPr>
            </w:pPr>
          </w:p>
        </w:tc>
      </w:tr>
      <w:tr w14:paraId="7427D876">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A546A">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39</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F9CF4">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统计与数学学院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EAD00">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0714Z1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A7690">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经济统计学</w:t>
            </w:r>
          </w:p>
        </w:tc>
        <w:tc>
          <w:tcPr>
            <w:tcW w:w="1650"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58D89DF6">
            <w:pPr>
              <w:jc w:val="center"/>
              <w:textAlignment w:val="center"/>
              <w:rPr>
                <w:rFonts w:ascii="宋体" w:hAnsi="宋体" w:cs="宋体"/>
                <w:color w:val="000000"/>
                <w:sz w:val="24"/>
              </w:rPr>
            </w:pPr>
            <w:r>
              <w:rPr>
                <w:rFonts w:hint="eastAsia" w:ascii="宋体" w:hAnsi="宋体" w:cs="宋体"/>
                <w:color w:val="000000"/>
                <w:kern w:val="0"/>
                <w:sz w:val="24"/>
                <w:lang w:bidi="ar"/>
              </w:rPr>
              <w:t>统计学</w:t>
            </w:r>
          </w:p>
        </w:tc>
        <w:tc>
          <w:tcPr>
            <w:tcW w:w="45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A7E0138">
            <w:pPr>
              <w:jc w:val="center"/>
              <w:textAlignment w:val="center"/>
              <w:rPr>
                <w:rFonts w:ascii="宋体" w:hAnsi="宋体" w:cs="宋体"/>
                <w:color w:val="000000"/>
                <w:sz w:val="24"/>
              </w:rPr>
            </w:pPr>
            <w:r>
              <w:rPr>
                <w:rFonts w:hint="eastAsia" w:ascii="宋体" w:hAnsi="宋体" w:cs="宋体"/>
                <w:color w:val="000000"/>
                <w:kern w:val="0"/>
                <w:sz w:val="24"/>
                <w:lang w:bidi="ar"/>
              </w:rPr>
              <w:t>高级微观经济学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高级宏观经济学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高级计量经济学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科学研究方法与论文写作（统计学）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专业经典文献</w:t>
            </w:r>
          </w:p>
        </w:tc>
      </w:tr>
      <w:tr w14:paraId="07C15042">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DA43F">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40</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E58CB">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统计与数学学院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DC1C2">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0714Z2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79D05">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金融统计、保险精算与风险管理</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288472">
            <w:pPr>
              <w:jc w:val="center"/>
              <w:textAlignment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B69CF8B">
            <w:pPr>
              <w:jc w:val="center"/>
              <w:textAlignment w:val="center"/>
              <w:rPr>
                <w:rFonts w:ascii="宋体" w:hAnsi="宋体" w:cs="宋体"/>
                <w:color w:val="000000"/>
                <w:sz w:val="24"/>
              </w:rPr>
            </w:pPr>
          </w:p>
        </w:tc>
      </w:tr>
      <w:tr w14:paraId="2E03930F">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1E5C6">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41</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BE4F8">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统计与数学学院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84DBA">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0714Z3</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7DEF3">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应用统计</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9CD62F">
            <w:pPr>
              <w:widowControl/>
              <w:jc w:val="center"/>
              <w:textAlignment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0815CD">
            <w:pPr>
              <w:widowControl/>
              <w:jc w:val="center"/>
              <w:textAlignment w:val="center"/>
              <w:rPr>
                <w:rFonts w:ascii="宋体" w:hAnsi="宋体" w:cs="宋体"/>
                <w:color w:val="000000"/>
                <w:sz w:val="24"/>
              </w:rPr>
            </w:pPr>
          </w:p>
        </w:tc>
      </w:tr>
      <w:tr w14:paraId="489CBF5A">
        <w:tblPrEx>
          <w:tblCellMar>
            <w:top w:w="0" w:type="dxa"/>
            <w:left w:w="0" w:type="dxa"/>
            <w:bottom w:w="0" w:type="dxa"/>
            <w:right w:w="0" w:type="dxa"/>
          </w:tblCellMar>
        </w:tblPrEx>
        <w:trPr>
          <w:trHeight w:val="5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188A6">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42</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02B77">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统计与数学学院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E2547">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0714Z4</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4D4A1">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数理统计</w:t>
            </w:r>
          </w:p>
        </w:tc>
        <w:tc>
          <w:tcPr>
            <w:tcW w:w="165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EA7BD99">
            <w:pPr>
              <w:jc w:val="center"/>
              <w:rPr>
                <w:rFonts w:ascii="宋体" w:hAnsi="宋体" w:cs="宋体"/>
                <w:color w:val="000000"/>
                <w:sz w:val="24"/>
              </w:rPr>
            </w:pPr>
          </w:p>
        </w:tc>
        <w:tc>
          <w:tcPr>
            <w:tcW w:w="45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7813A">
            <w:pPr>
              <w:jc w:val="center"/>
              <w:rPr>
                <w:rFonts w:ascii="宋体" w:hAnsi="宋体" w:cs="宋体"/>
                <w:color w:val="000000"/>
                <w:sz w:val="24"/>
              </w:rPr>
            </w:pPr>
          </w:p>
        </w:tc>
      </w:tr>
      <w:tr w14:paraId="4288F1D5">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45A53">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43</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CA0E7">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工商管理学院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A6851">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120202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AF0FF">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企业管理</w:t>
            </w:r>
          </w:p>
        </w:tc>
        <w:tc>
          <w:tcPr>
            <w:tcW w:w="1650"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6C79E069">
            <w:pPr>
              <w:jc w:val="center"/>
              <w:textAlignment w:val="center"/>
              <w:rPr>
                <w:rFonts w:ascii="宋体" w:hAnsi="宋体" w:cs="宋体"/>
                <w:color w:val="000000"/>
                <w:sz w:val="24"/>
              </w:rPr>
            </w:pPr>
            <w:r>
              <w:rPr>
                <w:rFonts w:hint="eastAsia" w:ascii="宋体" w:hAnsi="宋体" w:cs="宋体"/>
                <w:color w:val="000000"/>
                <w:kern w:val="0"/>
                <w:sz w:val="24"/>
                <w:lang w:bidi="ar"/>
              </w:rPr>
              <w:t>工商管理</w:t>
            </w:r>
          </w:p>
        </w:tc>
        <w:tc>
          <w:tcPr>
            <w:tcW w:w="45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84DCCEB">
            <w:pPr>
              <w:jc w:val="center"/>
              <w:textAlignment w:val="center"/>
              <w:rPr>
                <w:rFonts w:ascii="宋体" w:hAnsi="宋体" w:cs="宋体"/>
                <w:color w:val="000000"/>
                <w:sz w:val="24"/>
              </w:rPr>
            </w:pPr>
            <w:r>
              <w:rPr>
                <w:rFonts w:hint="eastAsia" w:ascii="宋体" w:hAnsi="宋体" w:cs="宋体"/>
                <w:color w:val="000000"/>
                <w:kern w:val="0"/>
                <w:sz w:val="24"/>
                <w:lang w:bidi="ar"/>
              </w:rPr>
              <w:t>高级微观经济学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高级计量经济学</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研究方法与论文写作(经济管理类班)</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一级学科经典文献（工商管理）</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专业经典文献</w:t>
            </w:r>
          </w:p>
        </w:tc>
      </w:tr>
      <w:tr w14:paraId="213506DB">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F27D7">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44</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E3DAE">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工商管理学院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7A438">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120203</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D3DFD">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旅游管理</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34A5C7">
            <w:pPr>
              <w:jc w:val="center"/>
              <w:textAlignment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3E8695">
            <w:pPr>
              <w:jc w:val="center"/>
              <w:textAlignment w:val="center"/>
              <w:rPr>
                <w:rFonts w:ascii="宋体" w:hAnsi="宋体" w:cs="宋体"/>
                <w:color w:val="000000"/>
                <w:sz w:val="24"/>
              </w:rPr>
            </w:pPr>
          </w:p>
        </w:tc>
      </w:tr>
      <w:tr w14:paraId="0432F5B3">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B0E6D">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45</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8AD96">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工商管理学院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9AE93">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120204</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AFAF4">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技术经济及管理</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56C4ADB">
            <w:pPr>
              <w:widowControl/>
              <w:jc w:val="center"/>
              <w:textAlignment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857C30A">
            <w:pPr>
              <w:widowControl/>
              <w:jc w:val="center"/>
              <w:textAlignment w:val="center"/>
              <w:rPr>
                <w:rFonts w:ascii="宋体" w:hAnsi="宋体" w:cs="宋体"/>
                <w:color w:val="000000"/>
                <w:sz w:val="24"/>
              </w:rPr>
            </w:pPr>
          </w:p>
        </w:tc>
      </w:tr>
      <w:tr w14:paraId="47E58711">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10F26">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46</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813FB">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工商管理学院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90764">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1202Z1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FCDE6">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★营销管理</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54CEE97">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7391F8C">
            <w:pPr>
              <w:jc w:val="center"/>
              <w:rPr>
                <w:rFonts w:ascii="宋体" w:hAnsi="宋体" w:cs="宋体"/>
                <w:color w:val="000000"/>
                <w:sz w:val="24"/>
              </w:rPr>
            </w:pPr>
          </w:p>
        </w:tc>
      </w:tr>
      <w:tr w14:paraId="6B6D2B3A">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7F35C">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47</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91E42">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会计学院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EA695">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120201</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B2983">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会计学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7A684A8">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108E9B7">
            <w:pPr>
              <w:jc w:val="center"/>
              <w:rPr>
                <w:rFonts w:ascii="宋体" w:hAnsi="宋体" w:cs="宋体"/>
                <w:color w:val="000000"/>
                <w:sz w:val="24"/>
              </w:rPr>
            </w:pPr>
          </w:p>
        </w:tc>
      </w:tr>
      <w:tr w14:paraId="44AC587C">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929C5">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48</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8B926">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会计学院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708B2">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1202Z2</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447E5">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★财务管理</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15D0D1">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721DE7">
            <w:pPr>
              <w:jc w:val="center"/>
              <w:rPr>
                <w:rFonts w:ascii="宋体" w:hAnsi="宋体" w:cs="宋体"/>
                <w:color w:val="000000"/>
                <w:sz w:val="24"/>
              </w:rPr>
            </w:pPr>
          </w:p>
        </w:tc>
      </w:tr>
      <w:tr w14:paraId="586F58E0">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0CBED">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49</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5527A">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会计学院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03CD2">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1202Z3</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60370">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★审计学</w:t>
            </w:r>
          </w:p>
        </w:tc>
        <w:tc>
          <w:tcPr>
            <w:tcW w:w="16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4CBC7CC">
            <w:pPr>
              <w:jc w:val="center"/>
              <w:rPr>
                <w:rFonts w:ascii="宋体" w:hAnsi="宋体" w:cs="宋体"/>
                <w:color w:val="000000"/>
                <w:sz w:val="24"/>
              </w:rPr>
            </w:pPr>
          </w:p>
        </w:tc>
        <w:tc>
          <w:tcPr>
            <w:tcW w:w="4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D7A9EB3">
            <w:pPr>
              <w:jc w:val="center"/>
              <w:rPr>
                <w:rFonts w:ascii="宋体" w:hAnsi="宋体" w:cs="宋体"/>
                <w:color w:val="000000"/>
                <w:sz w:val="24"/>
              </w:rPr>
            </w:pPr>
          </w:p>
        </w:tc>
      </w:tr>
      <w:tr w14:paraId="0FAB649E">
        <w:tblPrEx>
          <w:tblCellMar>
            <w:top w:w="0" w:type="dxa"/>
            <w:left w:w="0" w:type="dxa"/>
            <w:bottom w:w="0" w:type="dxa"/>
            <w:right w:w="0" w:type="dxa"/>
          </w:tblCellMar>
        </w:tblPrEx>
        <w:trPr>
          <w:trHeight w:val="454"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87ED1">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50</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29588">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信息与安全工程学院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DB99F">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1202Z5</w:t>
            </w:r>
          </w:p>
        </w:tc>
        <w:tc>
          <w:tcPr>
            <w:tcW w:w="3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288FB">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现代技术管理★</w:t>
            </w:r>
          </w:p>
        </w:tc>
        <w:tc>
          <w:tcPr>
            <w:tcW w:w="165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A2B255F">
            <w:pPr>
              <w:jc w:val="center"/>
              <w:rPr>
                <w:rFonts w:ascii="宋体" w:hAnsi="宋体" w:cs="宋体"/>
                <w:color w:val="000000"/>
                <w:sz w:val="24"/>
              </w:rPr>
            </w:pPr>
          </w:p>
        </w:tc>
        <w:tc>
          <w:tcPr>
            <w:tcW w:w="456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992309B">
            <w:pPr>
              <w:jc w:val="center"/>
              <w:rPr>
                <w:rFonts w:ascii="宋体" w:hAnsi="宋体" w:cs="宋体"/>
                <w:color w:val="000000"/>
                <w:sz w:val="24"/>
              </w:rPr>
            </w:pPr>
          </w:p>
        </w:tc>
      </w:tr>
      <w:tr w14:paraId="77A57A71">
        <w:tblPrEx>
          <w:tblCellMar>
            <w:top w:w="0" w:type="dxa"/>
            <w:left w:w="0" w:type="dxa"/>
            <w:bottom w:w="0" w:type="dxa"/>
            <w:right w:w="0" w:type="dxa"/>
          </w:tblCellMar>
        </w:tblPrEx>
        <w:trPr>
          <w:trHeight w:val="39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2BC02">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51</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69CE2">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A0713">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120401</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846EDAB">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行政管理</w:t>
            </w:r>
          </w:p>
        </w:tc>
        <w:tc>
          <w:tcPr>
            <w:tcW w:w="165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7FA4233">
            <w:pPr>
              <w:jc w:val="center"/>
              <w:textAlignment w:val="center"/>
              <w:rPr>
                <w:rFonts w:ascii="宋体" w:hAnsi="宋体" w:cs="宋体"/>
                <w:color w:val="000000"/>
                <w:sz w:val="24"/>
              </w:rPr>
            </w:pPr>
            <w:r>
              <w:rPr>
                <w:rFonts w:hint="eastAsia" w:ascii="宋体" w:hAnsi="宋体" w:cs="宋体"/>
                <w:color w:val="000000"/>
                <w:kern w:val="0"/>
                <w:sz w:val="24"/>
                <w:lang w:bidi="ar"/>
              </w:rPr>
              <w:t>公共管理</w:t>
            </w:r>
          </w:p>
        </w:tc>
        <w:tc>
          <w:tcPr>
            <w:tcW w:w="45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D7F0CD9">
            <w:pPr>
              <w:jc w:val="center"/>
              <w:textAlignment w:val="center"/>
              <w:rPr>
                <w:rFonts w:ascii="宋体" w:hAnsi="宋体" w:cs="宋体"/>
                <w:color w:val="000000"/>
                <w:sz w:val="24"/>
              </w:rPr>
            </w:pPr>
            <w:r>
              <w:rPr>
                <w:rFonts w:hint="eastAsia" w:ascii="宋体" w:hAnsi="宋体" w:cs="宋体"/>
                <w:color w:val="000000"/>
                <w:kern w:val="0"/>
                <w:sz w:val="24"/>
                <w:lang w:bidi="ar"/>
              </w:rPr>
              <w:t>研究方法与论文写作（人文社科类班）</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一级学科经典文献（公共管理）</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专业经典文献</w:t>
            </w:r>
          </w:p>
        </w:tc>
      </w:tr>
      <w:tr w14:paraId="46A24B37">
        <w:tblPrEx>
          <w:tblCellMar>
            <w:top w:w="0" w:type="dxa"/>
            <w:left w:w="0" w:type="dxa"/>
            <w:bottom w:w="0" w:type="dxa"/>
            <w:right w:w="0" w:type="dxa"/>
          </w:tblCellMar>
        </w:tblPrEx>
        <w:trPr>
          <w:trHeight w:val="39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662D1">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52</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90DA8">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F346E">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120404</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5081432">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社会保障</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38C36376">
            <w:pPr>
              <w:jc w:val="center"/>
              <w:textAlignment w:val="center"/>
              <w:rPr>
                <w:rFonts w:ascii="宋体" w:hAnsi="宋体" w:cs="宋体"/>
                <w:color w:val="000000"/>
                <w:kern w:val="0"/>
                <w:sz w:val="24"/>
                <w:lang w:bidi="ar"/>
              </w:rPr>
            </w:pPr>
          </w:p>
        </w:tc>
        <w:tc>
          <w:tcPr>
            <w:tcW w:w="4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742CA59">
            <w:pPr>
              <w:jc w:val="center"/>
              <w:textAlignment w:val="center"/>
              <w:rPr>
                <w:rFonts w:ascii="宋体" w:hAnsi="宋体" w:cs="宋体"/>
                <w:color w:val="000000"/>
                <w:kern w:val="0"/>
                <w:sz w:val="24"/>
                <w:lang w:bidi="ar"/>
              </w:rPr>
            </w:pPr>
          </w:p>
        </w:tc>
      </w:tr>
      <w:tr w14:paraId="3038D445">
        <w:tblPrEx>
          <w:tblCellMar>
            <w:top w:w="0" w:type="dxa"/>
            <w:left w:w="0" w:type="dxa"/>
            <w:bottom w:w="0" w:type="dxa"/>
            <w:right w:w="0" w:type="dxa"/>
          </w:tblCellMar>
        </w:tblPrEx>
        <w:trPr>
          <w:trHeight w:val="39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EFD5D">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53</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4091F">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78B50">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120405</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364AE92">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土地资源管理</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C455F0B">
            <w:pPr>
              <w:jc w:val="center"/>
              <w:textAlignment w:val="center"/>
              <w:rPr>
                <w:rFonts w:ascii="宋体" w:hAnsi="宋体" w:cs="宋体"/>
                <w:color w:val="000000"/>
                <w:sz w:val="24"/>
              </w:rPr>
            </w:pPr>
          </w:p>
        </w:tc>
        <w:tc>
          <w:tcPr>
            <w:tcW w:w="4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E4E5B77">
            <w:pPr>
              <w:jc w:val="center"/>
              <w:textAlignment w:val="center"/>
              <w:rPr>
                <w:rFonts w:ascii="宋体" w:hAnsi="宋体" w:cs="宋体"/>
                <w:color w:val="000000"/>
                <w:sz w:val="24"/>
              </w:rPr>
            </w:pPr>
          </w:p>
        </w:tc>
      </w:tr>
      <w:tr w14:paraId="683451DA">
        <w:tblPrEx>
          <w:tblCellMar>
            <w:top w:w="0" w:type="dxa"/>
            <w:left w:w="0" w:type="dxa"/>
            <w:bottom w:w="0" w:type="dxa"/>
            <w:right w:w="0" w:type="dxa"/>
          </w:tblCellMar>
        </w:tblPrEx>
        <w:trPr>
          <w:trHeight w:val="39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C95B6">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54</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6165E">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84C47">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1204Z3</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D3A6845">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★社区社会管理</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61CAB8C">
            <w:pPr>
              <w:widowControl/>
              <w:jc w:val="center"/>
              <w:textAlignment w:val="center"/>
              <w:rPr>
                <w:rFonts w:ascii="宋体" w:hAnsi="宋体" w:cs="宋体"/>
                <w:color w:val="000000"/>
                <w:sz w:val="24"/>
              </w:rPr>
            </w:pPr>
          </w:p>
        </w:tc>
        <w:tc>
          <w:tcPr>
            <w:tcW w:w="4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06C2203B">
            <w:pPr>
              <w:widowControl/>
              <w:jc w:val="center"/>
              <w:textAlignment w:val="center"/>
              <w:rPr>
                <w:rFonts w:ascii="宋体" w:hAnsi="宋体" w:cs="宋体"/>
                <w:color w:val="000000"/>
                <w:sz w:val="24"/>
              </w:rPr>
            </w:pPr>
          </w:p>
        </w:tc>
      </w:tr>
      <w:tr w14:paraId="438D7A97">
        <w:tblPrEx>
          <w:tblCellMar>
            <w:top w:w="0" w:type="dxa"/>
            <w:left w:w="0" w:type="dxa"/>
            <w:bottom w:w="0" w:type="dxa"/>
            <w:right w:w="0" w:type="dxa"/>
          </w:tblCellMar>
        </w:tblPrEx>
        <w:trPr>
          <w:trHeight w:val="39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B22B4">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55</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FEC6E">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C6683">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1204Z4</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700580F">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公共组织与人力资源管理★</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30E6DC43">
            <w:pPr>
              <w:jc w:val="center"/>
              <w:rPr>
                <w:rFonts w:ascii="宋体" w:hAnsi="宋体" w:cs="宋体"/>
                <w:color w:val="000000"/>
                <w:sz w:val="24"/>
              </w:rPr>
            </w:pPr>
          </w:p>
        </w:tc>
        <w:tc>
          <w:tcPr>
            <w:tcW w:w="4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237A534D">
            <w:pPr>
              <w:jc w:val="center"/>
              <w:rPr>
                <w:rFonts w:ascii="宋体" w:hAnsi="宋体" w:cs="宋体"/>
                <w:color w:val="000000"/>
                <w:sz w:val="24"/>
              </w:rPr>
            </w:pPr>
          </w:p>
        </w:tc>
      </w:tr>
      <w:tr w14:paraId="48242694">
        <w:tblPrEx>
          <w:tblCellMar>
            <w:top w:w="0" w:type="dxa"/>
            <w:left w:w="0" w:type="dxa"/>
            <w:bottom w:w="0" w:type="dxa"/>
            <w:right w:w="0" w:type="dxa"/>
          </w:tblCellMar>
        </w:tblPrEx>
        <w:trPr>
          <w:trHeight w:val="39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29EBF">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56</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B26C8">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34109">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1204Z5</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D9CB07F">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应急管理★</w:t>
            </w:r>
          </w:p>
        </w:tc>
        <w:tc>
          <w:tcPr>
            <w:tcW w:w="1650"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03035AC9">
            <w:pPr>
              <w:jc w:val="center"/>
              <w:rPr>
                <w:rFonts w:ascii="宋体" w:hAnsi="宋体" w:cs="宋体"/>
                <w:color w:val="000000"/>
                <w:sz w:val="24"/>
              </w:rPr>
            </w:pPr>
          </w:p>
        </w:tc>
        <w:tc>
          <w:tcPr>
            <w:tcW w:w="4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1C1DB71E">
            <w:pPr>
              <w:jc w:val="center"/>
              <w:rPr>
                <w:rFonts w:ascii="宋体" w:hAnsi="宋体" w:cs="宋体"/>
                <w:color w:val="000000"/>
                <w:sz w:val="24"/>
              </w:rPr>
            </w:pPr>
          </w:p>
        </w:tc>
      </w:tr>
      <w:tr w14:paraId="7BFDD55F">
        <w:tblPrEx>
          <w:tblCellMar>
            <w:top w:w="0" w:type="dxa"/>
            <w:left w:w="0" w:type="dxa"/>
            <w:bottom w:w="0" w:type="dxa"/>
            <w:right w:w="0" w:type="dxa"/>
          </w:tblCellMar>
        </w:tblPrEx>
        <w:trPr>
          <w:trHeight w:val="397"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81EA5">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57</w:t>
            </w:r>
          </w:p>
        </w:tc>
        <w:tc>
          <w:tcPr>
            <w:tcW w:w="22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005A8">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公共管理学院</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B2C63">
            <w:pPr>
              <w:widowControl/>
              <w:jc w:val="center"/>
              <w:textAlignment w:val="center"/>
              <w:rPr>
                <w:rFonts w:ascii="宋体" w:hAnsi="宋体" w:cs="宋体"/>
                <w:color w:val="000000"/>
                <w:kern w:val="0"/>
                <w:sz w:val="24"/>
                <w:lang w:bidi="ar"/>
              </w:rPr>
            </w:pPr>
            <w:r>
              <w:rPr>
                <w:rFonts w:ascii="宋体" w:hAnsi="宋体" w:cs="宋体"/>
                <w:color w:val="000000"/>
                <w:kern w:val="0"/>
                <w:sz w:val="24"/>
                <w:lang w:bidi="ar"/>
              </w:rPr>
              <w:t>1204Z6</w:t>
            </w:r>
          </w:p>
        </w:tc>
        <w:tc>
          <w:tcPr>
            <w:tcW w:w="381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F8AE463">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公共政策★</w:t>
            </w:r>
          </w:p>
        </w:tc>
        <w:tc>
          <w:tcPr>
            <w:tcW w:w="1650"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94818D">
            <w:pPr>
              <w:jc w:val="center"/>
              <w:rPr>
                <w:rFonts w:ascii="宋体" w:hAnsi="宋体" w:cs="宋体"/>
                <w:color w:val="000000"/>
                <w:sz w:val="24"/>
              </w:rPr>
            </w:pPr>
          </w:p>
        </w:tc>
        <w:tc>
          <w:tcPr>
            <w:tcW w:w="456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241736">
            <w:pPr>
              <w:jc w:val="center"/>
              <w:rPr>
                <w:rFonts w:ascii="宋体" w:hAnsi="宋体" w:cs="宋体"/>
                <w:color w:val="000000"/>
                <w:sz w:val="24"/>
              </w:rPr>
            </w:pPr>
          </w:p>
        </w:tc>
      </w:tr>
    </w:tbl>
    <w:p w14:paraId="24A5D998">
      <w:pPr>
        <w:sectPr>
          <w:pgSz w:w="16838" w:h="11906" w:orient="landscape"/>
          <w:pgMar w:top="1134" w:right="1134" w:bottom="1134" w:left="1134" w:header="851" w:footer="1474" w:gutter="0"/>
          <w:cols w:space="720" w:num="1"/>
          <w:docGrid w:type="lines" w:linePitch="312" w:charSpace="0"/>
        </w:sectPr>
      </w:pPr>
    </w:p>
    <w:p w14:paraId="1A07DF6E">
      <w:pPr>
        <w:jc w:val="center"/>
        <w:rPr>
          <w:rFonts w:eastAsia="方正小标宋简体"/>
          <w:sz w:val="32"/>
          <w:szCs w:val="32"/>
        </w:rPr>
      </w:pPr>
      <w:r>
        <w:rPr>
          <w:rFonts w:eastAsia="方正小标宋简体"/>
          <w:sz w:val="32"/>
          <w:szCs w:val="32"/>
        </w:rPr>
        <w:t>202</w:t>
      </w:r>
      <w:r>
        <w:rPr>
          <w:rFonts w:hint="eastAsia" w:eastAsia="方正小标宋简体"/>
          <w:sz w:val="32"/>
          <w:szCs w:val="32"/>
          <w:lang w:val="en-US" w:eastAsia="zh-CN"/>
        </w:rPr>
        <w:t>4</w:t>
      </w:r>
      <w:r>
        <w:rPr>
          <w:rFonts w:eastAsia="方正小标宋简体"/>
          <w:sz w:val="32"/>
          <w:szCs w:val="32"/>
        </w:rPr>
        <w:t>级博士研究生中期考核课程（研究生院负责）开设情况一览表</w:t>
      </w:r>
    </w:p>
    <w:tbl>
      <w:tblPr>
        <w:tblStyle w:val="7"/>
        <w:tblW w:w="15307" w:type="dxa"/>
        <w:jc w:val="center"/>
        <w:tblLayout w:type="fixed"/>
        <w:tblCellMar>
          <w:top w:w="0" w:type="dxa"/>
          <w:left w:w="0" w:type="dxa"/>
          <w:bottom w:w="0" w:type="dxa"/>
          <w:right w:w="0" w:type="dxa"/>
        </w:tblCellMar>
      </w:tblPr>
      <w:tblGrid>
        <w:gridCol w:w="994"/>
        <w:gridCol w:w="1729"/>
        <w:gridCol w:w="1450"/>
        <w:gridCol w:w="1454"/>
        <w:gridCol w:w="1600"/>
        <w:gridCol w:w="1742"/>
        <w:gridCol w:w="240"/>
        <w:gridCol w:w="614"/>
        <w:gridCol w:w="600"/>
        <w:gridCol w:w="616"/>
        <w:gridCol w:w="717"/>
        <w:gridCol w:w="1500"/>
        <w:gridCol w:w="2051"/>
      </w:tblGrid>
      <w:tr w14:paraId="5B30C24C">
        <w:tblPrEx>
          <w:tblCellMar>
            <w:top w:w="0" w:type="dxa"/>
            <w:left w:w="0" w:type="dxa"/>
            <w:bottom w:w="0" w:type="dxa"/>
            <w:right w:w="0" w:type="dxa"/>
          </w:tblCellMar>
        </w:tblPrEx>
        <w:trPr>
          <w:trHeight w:val="54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7598C">
            <w:pPr>
              <w:widowControl/>
              <w:jc w:val="center"/>
              <w:textAlignment w:val="center"/>
              <w:rPr>
                <w:b/>
                <w:color w:val="000000"/>
                <w:sz w:val="22"/>
                <w:szCs w:val="22"/>
              </w:rPr>
            </w:pPr>
            <w:r>
              <w:rPr>
                <w:b/>
                <w:color w:val="000000"/>
                <w:kern w:val="0"/>
                <w:sz w:val="22"/>
                <w:szCs w:val="22"/>
                <w:lang w:bidi="ar"/>
              </w:rPr>
              <w:t>课程代码</w:t>
            </w:r>
          </w:p>
        </w:tc>
        <w:tc>
          <w:tcPr>
            <w:tcW w:w="1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5260F">
            <w:pPr>
              <w:widowControl/>
              <w:jc w:val="center"/>
              <w:textAlignment w:val="center"/>
              <w:rPr>
                <w:b/>
                <w:color w:val="000000"/>
                <w:sz w:val="22"/>
                <w:szCs w:val="22"/>
              </w:rPr>
            </w:pPr>
            <w:r>
              <w:rPr>
                <w:b/>
                <w:color w:val="000000"/>
                <w:kern w:val="0"/>
                <w:sz w:val="22"/>
                <w:szCs w:val="22"/>
                <w:lang w:bidi="ar"/>
              </w:rPr>
              <w:t>课程名称</w:t>
            </w:r>
          </w:p>
        </w:tc>
        <w:tc>
          <w:tcPr>
            <w:tcW w:w="1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FD419">
            <w:pPr>
              <w:widowControl/>
              <w:jc w:val="center"/>
              <w:textAlignment w:val="center"/>
              <w:rPr>
                <w:b/>
                <w:color w:val="000000"/>
                <w:sz w:val="22"/>
                <w:szCs w:val="22"/>
              </w:rPr>
            </w:pPr>
            <w:r>
              <w:rPr>
                <w:b/>
                <w:color w:val="000000"/>
                <w:kern w:val="0"/>
                <w:sz w:val="22"/>
                <w:szCs w:val="22"/>
                <w:lang w:bidi="ar"/>
              </w:rPr>
              <w:t>班级</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A9F30">
            <w:pPr>
              <w:widowControl/>
              <w:jc w:val="center"/>
              <w:textAlignment w:val="center"/>
              <w:rPr>
                <w:b/>
                <w:color w:val="000000"/>
                <w:sz w:val="22"/>
                <w:szCs w:val="22"/>
              </w:rPr>
            </w:pPr>
            <w:r>
              <w:rPr>
                <w:b/>
                <w:color w:val="000000"/>
                <w:kern w:val="0"/>
                <w:sz w:val="22"/>
                <w:szCs w:val="22"/>
                <w:lang w:bidi="ar"/>
              </w:rPr>
              <w:t>模块</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12E40">
            <w:pPr>
              <w:widowControl/>
              <w:jc w:val="center"/>
              <w:textAlignment w:val="center"/>
              <w:rPr>
                <w:b/>
                <w:color w:val="000000"/>
                <w:sz w:val="22"/>
                <w:szCs w:val="22"/>
              </w:rPr>
            </w:pPr>
            <w:r>
              <w:rPr>
                <w:b/>
                <w:color w:val="000000"/>
                <w:kern w:val="0"/>
                <w:sz w:val="22"/>
                <w:szCs w:val="22"/>
                <w:lang w:bidi="ar"/>
              </w:rPr>
              <w:t>开课学院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33578">
            <w:pPr>
              <w:widowControl/>
              <w:jc w:val="center"/>
              <w:textAlignment w:val="center"/>
              <w:rPr>
                <w:b/>
                <w:color w:val="000000"/>
                <w:sz w:val="22"/>
                <w:szCs w:val="22"/>
              </w:rPr>
            </w:pPr>
            <w:r>
              <w:rPr>
                <w:b/>
                <w:color w:val="000000"/>
                <w:kern w:val="0"/>
                <w:sz w:val="22"/>
                <w:szCs w:val="22"/>
                <w:lang w:bidi="ar"/>
              </w:rPr>
              <w:t>任课老师</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8DFF5">
            <w:pPr>
              <w:widowControl/>
              <w:jc w:val="center"/>
              <w:textAlignment w:val="center"/>
              <w:rPr>
                <w:b/>
                <w:color w:val="000000"/>
                <w:sz w:val="22"/>
                <w:szCs w:val="22"/>
              </w:rPr>
            </w:pPr>
            <w:r>
              <w:rPr>
                <w:b/>
                <w:color w:val="000000"/>
                <w:kern w:val="0"/>
                <w:sz w:val="22"/>
                <w:szCs w:val="22"/>
                <w:lang w:bidi="ar"/>
              </w:rPr>
              <w:t>学期</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64A54">
            <w:pPr>
              <w:widowControl/>
              <w:jc w:val="center"/>
              <w:textAlignment w:val="center"/>
              <w:rPr>
                <w:b/>
                <w:color w:val="000000"/>
                <w:sz w:val="22"/>
                <w:szCs w:val="22"/>
              </w:rPr>
            </w:pPr>
            <w:r>
              <w:rPr>
                <w:b/>
                <w:color w:val="000000"/>
                <w:kern w:val="0"/>
                <w:sz w:val="22"/>
                <w:szCs w:val="22"/>
                <w:lang w:bidi="ar"/>
              </w:rPr>
              <w:t>周学时</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AA236">
            <w:pPr>
              <w:widowControl/>
              <w:jc w:val="center"/>
              <w:textAlignment w:val="center"/>
              <w:rPr>
                <w:b/>
                <w:color w:val="000000"/>
                <w:sz w:val="22"/>
                <w:szCs w:val="22"/>
              </w:rPr>
            </w:pPr>
            <w:r>
              <w:rPr>
                <w:b/>
                <w:color w:val="000000"/>
                <w:kern w:val="0"/>
                <w:sz w:val="22"/>
                <w:szCs w:val="22"/>
                <w:lang w:bidi="ar"/>
              </w:rPr>
              <w:t>周次</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797A2">
            <w:pPr>
              <w:widowControl/>
              <w:jc w:val="center"/>
              <w:textAlignment w:val="center"/>
              <w:rPr>
                <w:b/>
                <w:color w:val="000000"/>
                <w:sz w:val="22"/>
                <w:szCs w:val="22"/>
              </w:rPr>
            </w:pPr>
            <w:r>
              <w:rPr>
                <w:b/>
                <w:color w:val="000000"/>
                <w:kern w:val="0"/>
                <w:sz w:val="22"/>
                <w:szCs w:val="22"/>
                <w:lang w:bidi="ar"/>
              </w:rPr>
              <w:t>总学时</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A4434">
            <w:pPr>
              <w:widowControl/>
              <w:jc w:val="center"/>
              <w:textAlignment w:val="center"/>
              <w:rPr>
                <w:b/>
                <w:color w:val="000000"/>
                <w:kern w:val="0"/>
                <w:sz w:val="22"/>
                <w:szCs w:val="22"/>
                <w:lang w:bidi="ar"/>
              </w:rPr>
            </w:pPr>
            <w:r>
              <w:rPr>
                <w:b/>
                <w:color w:val="000000"/>
                <w:kern w:val="0"/>
                <w:sz w:val="22"/>
                <w:szCs w:val="22"/>
                <w:lang w:bidi="ar"/>
              </w:rPr>
              <w:t>成绩</w:t>
            </w:r>
          </w:p>
          <w:p w14:paraId="2466EEDC">
            <w:pPr>
              <w:widowControl/>
              <w:jc w:val="center"/>
              <w:textAlignment w:val="center"/>
              <w:rPr>
                <w:b/>
                <w:color w:val="000000"/>
                <w:sz w:val="22"/>
                <w:szCs w:val="22"/>
              </w:rPr>
            </w:pPr>
            <w:r>
              <w:rPr>
                <w:b/>
                <w:color w:val="000000"/>
                <w:kern w:val="0"/>
                <w:sz w:val="22"/>
                <w:szCs w:val="22"/>
                <w:lang w:bidi="ar"/>
              </w:rPr>
              <w:t>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0EAC9">
            <w:pPr>
              <w:widowControl/>
              <w:jc w:val="center"/>
              <w:textAlignment w:val="center"/>
              <w:rPr>
                <w:b/>
                <w:color w:val="000000"/>
                <w:sz w:val="22"/>
                <w:szCs w:val="22"/>
              </w:rPr>
            </w:pPr>
            <w:r>
              <w:rPr>
                <w:b/>
                <w:color w:val="000000"/>
                <w:kern w:val="0"/>
                <w:sz w:val="22"/>
                <w:szCs w:val="22"/>
                <w:lang w:bidi="ar"/>
              </w:rPr>
              <w:t>备注</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E99FC">
            <w:pPr>
              <w:widowControl/>
              <w:jc w:val="center"/>
              <w:textAlignment w:val="center"/>
              <w:rPr>
                <w:b/>
                <w:color w:val="000000"/>
                <w:sz w:val="22"/>
                <w:szCs w:val="22"/>
              </w:rPr>
            </w:pPr>
            <w:r>
              <w:rPr>
                <w:b/>
                <w:color w:val="000000"/>
                <w:kern w:val="0"/>
                <w:sz w:val="22"/>
                <w:szCs w:val="22"/>
                <w:lang w:bidi="ar"/>
              </w:rPr>
              <w:t>课程对应一级学科</w:t>
            </w:r>
          </w:p>
        </w:tc>
      </w:tr>
      <w:tr w14:paraId="5A00EDB9">
        <w:tblPrEx>
          <w:tblCellMar>
            <w:top w:w="0" w:type="dxa"/>
            <w:left w:w="0" w:type="dxa"/>
            <w:bottom w:w="0" w:type="dxa"/>
            <w:right w:w="0" w:type="dxa"/>
          </w:tblCellMar>
        </w:tblPrEx>
        <w:trPr>
          <w:trHeight w:val="126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F44E9">
            <w:pPr>
              <w:widowControl/>
              <w:jc w:val="center"/>
              <w:textAlignment w:val="center"/>
              <w:rPr>
                <w:bCs/>
                <w:color w:val="000000"/>
                <w:sz w:val="24"/>
              </w:rPr>
            </w:pPr>
            <w:r>
              <w:rPr>
                <w:bCs/>
                <w:color w:val="000000"/>
                <w:kern w:val="0"/>
                <w:sz w:val="24"/>
                <w:lang w:bidi="ar"/>
              </w:rPr>
              <w:t>31032001</w:t>
            </w:r>
          </w:p>
        </w:tc>
        <w:tc>
          <w:tcPr>
            <w:tcW w:w="1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AF272">
            <w:pPr>
              <w:widowControl/>
              <w:jc w:val="center"/>
              <w:textAlignment w:val="center"/>
              <w:rPr>
                <w:bCs/>
                <w:color w:val="000000"/>
                <w:sz w:val="24"/>
              </w:rPr>
            </w:pPr>
            <w:r>
              <w:rPr>
                <w:bCs/>
                <w:color w:val="000000"/>
                <w:kern w:val="0"/>
                <w:sz w:val="24"/>
                <w:lang w:bidi="ar"/>
              </w:rPr>
              <w:t>高级微观经济学</w:t>
            </w:r>
          </w:p>
        </w:tc>
        <w:tc>
          <w:tcPr>
            <w:tcW w:w="1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1B1D2">
            <w:pPr>
              <w:widowControl/>
              <w:jc w:val="center"/>
              <w:textAlignment w:val="center"/>
              <w:rPr>
                <w:bCs/>
                <w:color w:val="000000"/>
                <w:sz w:val="24"/>
              </w:rPr>
            </w:pPr>
            <w:r>
              <w:rPr>
                <w:bCs/>
                <w:color w:val="000000"/>
                <w:kern w:val="0"/>
                <w:sz w:val="24"/>
                <w:lang w:bidi="ar"/>
              </w:rPr>
              <w:t>快班</w:t>
            </w:r>
            <w:r>
              <w:rPr>
                <w:bCs/>
                <w:color w:val="000000"/>
                <w:kern w:val="0"/>
                <w:sz w:val="24"/>
                <w:lang w:bidi="ar"/>
              </w:rPr>
              <w:br w:type="textWrapping"/>
            </w:r>
            <w:r>
              <w:rPr>
                <w:bCs/>
                <w:color w:val="000000"/>
                <w:kern w:val="0"/>
                <w:sz w:val="24"/>
                <w:lang w:bidi="ar"/>
              </w:rPr>
              <w:t>普通班</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753D1">
            <w:pPr>
              <w:widowControl/>
              <w:jc w:val="center"/>
              <w:textAlignment w:val="center"/>
              <w:rPr>
                <w:bCs/>
                <w:color w:val="000000"/>
                <w:sz w:val="24"/>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32646">
            <w:pPr>
              <w:widowControl/>
              <w:jc w:val="center"/>
              <w:textAlignment w:val="center"/>
              <w:rPr>
                <w:bCs/>
                <w:color w:val="000000"/>
                <w:sz w:val="24"/>
              </w:rPr>
            </w:pPr>
            <w:r>
              <w:rPr>
                <w:bCs/>
                <w:color w:val="000000"/>
                <w:kern w:val="0"/>
                <w:sz w:val="24"/>
                <w:lang w:bidi="ar"/>
              </w:rPr>
              <w:t>经济学院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01221">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D31D4">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96B31">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C088">
            <w:pPr>
              <w:widowControl/>
              <w:jc w:val="center"/>
              <w:textAlignment w:val="center"/>
              <w:rPr>
                <w:bCs/>
                <w:color w:val="000000"/>
                <w:sz w:val="24"/>
              </w:rPr>
            </w:pPr>
            <w:r>
              <w:rPr>
                <w:bCs/>
                <w:color w:val="000000"/>
                <w:kern w:val="0"/>
                <w:sz w:val="24"/>
                <w:lang w:bidi="ar"/>
              </w:rPr>
              <w:t>12</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87C9">
            <w:pPr>
              <w:widowControl/>
              <w:jc w:val="center"/>
              <w:textAlignment w:val="center"/>
              <w:rPr>
                <w:bCs/>
                <w:color w:val="000000"/>
                <w:sz w:val="24"/>
              </w:rPr>
            </w:pPr>
            <w:r>
              <w:rPr>
                <w:bCs/>
                <w:color w:val="000000"/>
                <w:kern w:val="0"/>
                <w:sz w:val="24"/>
                <w:lang w:bidi="ar"/>
              </w:rPr>
              <w:t>48</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FFF74">
            <w:pPr>
              <w:widowControl/>
              <w:jc w:val="center"/>
              <w:textAlignment w:val="center"/>
              <w:rPr>
                <w:bCs/>
                <w:color w:val="000000"/>
                <w:sz w:val="24"/>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B226B">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A68DD">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统计学（0714）</w:t>
            </w:r>
            <w:r>
              <w:rPr>
                <w:bCs/>
                <w:color w:val="000000"/>
                <w:kern w:val="0"/>
                <w:sz w:val="24"/>
                <w:lang w:bidi="ar"/>
              </w:rPr>
              <w:br w:type="textWrapping"/>
            </w:r>
            <w:r>
              <w:rPr>
                <w:bCs/>
                <w:color w:val="000000"/>
                <w:kern w:val="0"/>
                <w:sz w:val="24"/>
                <w:lang w:bidi="ar"/>
              </w:rPr>
              <w:t>工商管理(1202)</w:t>
            </w:r>
          </w:p>
        </w:tc>
      </w:tr>
      <w:tr w14:paraId="3E818973">
        <w:tblPrEx>
          <w:tblCellMar>
            <w:top w:w="0" w:type="dxa"/>
            <w:left w:w="0" w:type="dxa"/>
            <w:bottom w:w="0" w:type="dxa"/>
            <w:right w:w="0" w:type="dxa"/>
          </w:tblCellMar>
        </w:tblPrEx>
        <w:trPr>
          <w:trHeight w:val="109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6B99E">
            <w:pPr>
              <w:widowControl/>
              <w:jc w:val="center"/>
              <w:textAlignment w:val="center"/>
              <w:rPr>
                <w:bCs/>
                <w:color w:val="000000"/>
                <w:sz w:val="24"/>
              </w:rPr>
            </w:pPr>
            <w:r>
              <w:rPr>
                <w:bCs/>
                <w:color w:val="000000"/>
                <w:kern w:val="0"/>
                <w:sz w:val="24"/>
                <w:lang w:bidi="ar"/>
              </w:rPr>
              <w:t>31032002</w:t>
            </w:r>
          </w:p>
        </w:tc>
        <w:tc>
          <w:tcPr>
            <w:tcW w:w="1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7A441">
            <w:pPr>
              <w:widowControl/>
              <w:jc w:val="center"/>
              <w:textAlignment w:val="center"/>
              <w:rPr>
                <w:bCs/>
                <w:color w:val="000000"/>
                <w:sz w:val="24"/>
              </w:rPr>
            </w:pPr>
            <w:r>
              <w:rPr>
                <w:bCs/>
                <w:color w:val="000000"/>
                <w:kern w:val="0"/>
                <w:sz w:val="24"/>
                <w:lang w:bidi="ar"/>
              </w:rPr>
              <w:t>高级宏观经济学</w:t>
            </w:r>
          </w:p>
        </w:tc>
        <w:tc>
          <w:tcPr>
            <w:tcW w:w="1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8E4BB">
            <w:pPr>
              <w:widowControl/>
              <w:jc w:val="center"/>
              <w:textAlignment w:val="center"/>
              <w:rPr>
                <w:bCs/>
                <w:color w:val="000000"/>
                <w:sz w:val="24"/>
              </w:rPr>
            </w:pPr>
            <w:r>
              <w:rPr>
                <w:bCs/>
                <w:color w:val="000000"/>
                <w:kern w:val="0"/>
                <w:sz w:val="24"/>
                <w:lang w:bidi="ar"/>
              </w:rPr>
              <w:t>快班</w:t>
            </w:r>
            <w:r>
              <w:rPr>
                <w:bCs/>
                <w:color w:val="000000"/>
                <w:kern w:val="0"/>
                <w:sz w:val="24"/>
                <w:lang w:bidi="ar"/>
              </w:rPr>
              <w:br w:type="textWrapping"/>
            </w:r>
            <w:r>
              <w:rPr>
                <w:bCs/>
                <w:color w:val="000000"/>
                <w:kern w:val="0"/>
                <w:sz w:val="24"/>
                <w:lang w:bidi="ar"/>
              </w:rPr>
              <w:t>普通班</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9D64E">
            <w:pPr>
              <w:widowControl/>
              <w:jc w:val="center"/>
              <w:textAlignment w:val="center"/>
              <w:rPr>
                <w:bCs/>
                <w:color w:val="000000"/>
                <w:sz w:val="24"/>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040DE">
            <w:pPr>
              <w:widowControl/>
              <w:jc w:val="center"/>
              <w:textAlignment w:val="center"/>
              <w:rPr>
                <w:bCs/>
                <w:color w:val="000000"/>
                <w:sz w:val="24"/>
              </w:rPr>
            </w:pPr>
            <w:r>
              <w:rPr>
                <w:bCs/>
                <w:color w:val="000000"/>
                <w:kern w:val="0"/>
                <w:sz w:val="24"/>
                <w:lang w:bidi="ar"/>
              </w:rPr>
              <w:t>经济学院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8D5D9">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BD60D">
            <w:pPr>
              <w:widowControl/>
              <w:jc w:val="center"/>
              <w:textAlignment w:val="center"/>
              <w:rPr>
                <w:bCs/>
                <w:color w:val="000000"/>
                <w:sz w:val="24"/>
              </w:rPr>
            </w:pPr>
            <w:r>
              <w:rPr>
                <w:bCs/>
                <w:color w:val="00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25D69">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B2DDF">
            <w:pPr>
              <w:widowControl/>
              <w:jc w:val="center"/>
              <w:textAlignment w:val="center"/>
              <w:rPr>
                <w:bCs/>
                <w:color w:val="000000"/>
                <w:sz w:val="24"/>
              </w:rPr>
            </w:pPr>
            <w:r>
              <w:rPr>
                <w:bCs/>
                <w:color w:val="000000"/>
                <w:kern w:val="0"/>
                <w:sz w:val="24"/>
                <w:lang w:bidi="ar"/>
              </w:rPr>
              <w:t>12</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A4A4D">
            <w:pPr>
              <w:widowControl/>
              <w:jc w:val="center"/>
              <w:textAlignment w:val="center"/>
              <w:rPr>
                <w:bCs/>
                <w:color w:val="000000"/>
                <w:sz w:val="24"/>
              </w:rPr>
            </w:pPr>
            <w:r>
              <w:rPr>
                <w:bCs/>
                <w:color w:val="000000"/>
                <w:kern w:val="0"/>
                <w:sz w:val="24"/>
                <w:lang w:bidi="ar"/>
              </w:rPr>
              <w:t>48</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822DE">
            <w:pPr>
              <w:widowControl/>
              <w:jc w:val="center"/>
              <w:textAlignment w:val="center"/>
              <w:rPr>
                <w:bCs/>
                <w:color w:val="000000"/>
                <w:sz w:val="24"/>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EA778">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71B4E">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统计学（0714）</w:t>
            </w:r>
          </w:p>
        </w:tc>
      </w:tr>
      <w:tr w14:paraId="27053B70">
        <w:tblPrEx>
          <w:tblCellMar>
            <w:top w:w="0" w:type="dxa"/>
            <w:left w:w="0" w:type="dxa"/>
            <w:bottom w:w="0" w:type="dxa"/>
            <w:right w:w="0" w:type="dxa"/>
          </w:tblCellMar>
        </w:tblPrEx>
        <w:trPr>
          <w:trHeight w:val="130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5D1AA">
            <w:pPr>
              <w:widowControl/>
              <w:jc w:val="center"/>
              <w:textAlignment w:val="center"/>
              <w:rPr>
                <w:bCs/>
                <w:color w:val="000000"/>
                <w:sz w:val="24"/>
              </w:rPr>
            </w:pPr>
            <w:r>
              <w:rPr>
                <w:bCs/>
                <w:color w:val="000000"/>
                <w:kern w:val="0"/>
                <w:sz w:val="24"/>
                <w:lang w:bidi="ar"/>
              </w:rPr>
              <w:t>31132001</w:t>
            </w:r>
          </w:p>
        </w:tc>
        <w:tc>
          <w:tcPr>
            <w:tcW w:w="1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F3B3A">
            <w:pPr>
              <w:widowControl/>
              <w:jc w:val="center"/>
              <w:textAlignment w:val="center"/>
              <w:rPr>
                <w:bCs/>
                <w:color w:val="000000"/>
                <w:sz w:val="24"/>
              </w:rPr>
            </w:pPr>
            <w:r>
              <w:rPr>
                <w:bCs/>
                <w:color w:val="000000"/>
                <w:kern w:val="0"/>
                <w:sz w:val="24"/>
                <w:lang w:bidi="ar"/>
              </w:rPr>
              <w:t>高级计量经济学</w:t>
            </w:r>
          </w:p>
        </w:tc>
        <w:tc>
          <w:tcPr>
            <w:tcW w:w="1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05006">
            <w:pPr>
              <w:widowControl/>
              <w:jc w:val="center"/>
              <w:textAlignment w:val="center"/>
              <w:rPr>
                <w:bCs/>
                <w:color w:val="000000"/>
                <w:sz w:val="24"/>
              </w:rPr>
            </w:pPr>
            <w:r>
              <w:rPr>
                <w:bCs/>
                <w:color w:val="000000"/>
                <w:kern w:val="0"/>
                <w:sz w:val="24"/>
                <w:lang w:bidi="ar"/>
              </w:rPr>
              <w:t>专题班</w:t>
            </w:r>
            <w:r>
              <w:rPr>
                <w:bCs/>
                <w:color w:val="000000"/>
                <w:kern w:val="0"/>
                <w:sz w:val="24"/>
                <w:lang w:bidi="ar"/>
              </w:rPr>
              <w:br w:type="textWrapping"/>
            </w:r>
            <w:r>
              <w:rPr>
                <w:bCs/>
                <w:color w:val="000000"/>
                <w:kern w:val="0"/>
                <w:sz w:val="24"/>
                <w:lang w:bidi="ar"/>
              </w:rPr>
              <w:t>有基础班</w:t>
            </w:r>
            <w:r>
              <w:rPr>
                <w:bCs/>
                <w:color w:val="000000"/>
                <w:kern w:val="0"/>
                <w:sz w:val="24"/>
                <w:lang w:bidi="ar"/>
              </w:rPr>
              <w:br w:type="textWrapping"/>
            </w:r>
            <w:r>
              <w:rPr>
                <w:bCs/>
                <w:color w:val="000000"/>
                <w:kern w:val="0"/>
                <w:sz w:val="24"/>
                <w:lang w:bidi="ar"/>
              </w:rPr>
              <w:t>无基础班</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84357">
            <w:pPr>
              <w:widowControl/>
              <w:jc w:val="center"/>
              <w:textAlignment w:val="center"/>
              <w:rPr>
                <w:bCs/>
                <w:color w:val="000000"/>
                <w:sz w:val="24"/>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3FD26">
            <w:pPr>
              <w:widowControl/>
              <w:jc w:val="center"/>
              <w:textAlignment w:val="center"/>
              <w:rPr>
                <w:bCs/>
                <w:color w:val="000000"/>
                <w:sz w:val="24"/>
              </w:rPr>
            </w:pPr>
            <w:r>
              <w:rPr>
                <w:bCs/>
                <w:color w:val="000000"/>
                <w:kern w:val="0"/>
                <w:sz w:val="24"/>
                <w:lang w:bidi="ar"/>
              </w:rPr>
              <w:t>统计与数学</w:t>
            </w:r>
            <w:r>
              <w:rPr>
                <w:bCs/>
                <w:color w:val="000000"/>
                <w:kern w:val="0"/>
                <w:sz w:val="24"/>
                <w:lang w:bidi="ar"/>
              </w:rPr>
              <w:br w:type="textWrapping"/>
            </w:r>
            <w:r>
              <w:rPr>
                <w:bCs/>
                <w:color w:val="000000"/>
                <w:kern w:val="0"/>
                <w:sz w:val="24"/>
                <w:lang w:bidi="ar"/>
              </w:rPr>
              <w:t>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59A37">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058C8">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B2094">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016FE">
            <w:pPr>
              <w:widowControl/>
              <w:jc w:val="center"/>
              <w:textAlignment w:val="center"/>
              <w:rPr>
                <w:bCs/>
                <w:color w:val="000000"/>
                <w:sz w:val="24"/>
              </w:rPr>
            </w:pPr>
            <w:r>
              <w:rPr>
                <w:bCs/>
                <w:color w:val="000000"/>
                <w:kern w:val="0"/>
                <w:sz w:val="24"/>
                <w:lang w:bidi="ar"/>
              </w:rPr>
              <w:t>12</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19AD9">
            <w:pPr>
              <w:widowControl/>
              <w:jc w:val="center"/>
              <w:textAlignment w:val="center"/>
              <w:rPr>
                <w:bCs/>
                <w:color w:val="000000"/>
                <w:sz w:val="24"/>
              </w:rPr>
            </w:pPr>
            <w:r>
              <w:rPr>
                <w:bCs/>
                <w:color w:val="000000"/>
                <w:kern w:val="0"/>
                <w:sz w:val="24"/>
                <w:lang w:bidi="ar"/>
              </w:rPr>
              <w:t>48</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A79D1">
            <w:pPr>
              <w:widowControl/>
              <w:jc w:val="center"/>
              <w:textAlignment w:val="center"/>
              <w:rPr>
                <w:bCs/>
                <w:color w:val="000000"/>
                <w:sz w:val="24"/>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C1588">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44C79">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统计学（0714）</w:t>
            </w:r>
            <w:r>
              <w:rPr>
                <w:bCs/>
                <w:color w:val="000000"/>
                <w:kern w:val="0"/>
                <w:sz w:val="24"/>
                <w:lang w:bidi="ar"/>
              </w:rPr>
              <w:br w:type="textWrapping"/>
            </w:r>
            <w:r>
              <w:rPr>
                <w:bCs/>
                <w:color w:val="000000"/>
                <w:kern w:val="0"/>
                <w:sz w:val="24"/>
                <w:lang w:bidi="ar"/>
              </w:rPr>
              <w:t>工商管理(1202)</w:t>
            </w:r>
          </w:p>
        </w:tc>
      </w:tr>
      <w:tr w14:paraId="08F4FD60">
        <w:tblPrEx>
          <w:tblCellMar>
            <w:top w:w="0" w:type="dxa"/>
            <w:left w:w="0" w:type="dxa"/>
            <w:bottom w:w="0" w:type="dxa"/>
            <w:right w:w="0" w:type="dxa"/>
          </w:tblCellMar>
        </w:tblPrEx>
        <w:trPr>
          <w:trHeight w:val="52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7FAE6">
            <w:pPr>
              <w:widowControl/>
              <w:jc w:val="center"/>
              <w:textAlignment w:val="center"/>
              <w:rPr>
                <w:bCs/>
                <w:color w:val="000000"/>
                <w:sz w:val="24"/>
              </w:rPr>
            </w:pPr>
            <w:r>
              <w:rPr>
                <w:bCs/>
                <w:color w:val="000000"/>
                <w:kern w:val="0"/>
                <w:sz w:val="24"/>
                <w:lang w:bidi="ar"/>
              </w:rPr>
              <w:t>31023008</w:t>
            </w:r>
          </w:p>
        </w:tc>
        <w:tc>
          <w:tcPr>
            <w:tcW w:w="172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0F48FE1">
            <w:pPr>
              <w:widowControl/>
              <w:jc w:val="center"/>
              <w:textAlignment w:val="center"/>
              <w:rPr>
                <w:bCs/>
                <w:color w:val="000000"/>
                <w:sz w:val="24"/>
              </w:rPr>
            </w:pPr>
            <w:r>
              <w:rPr>
                <w:bCs/>
                <w:color w:val="000000"/>
                <w:kern w:val="0"/>
                <w:sz w:val="24"/>
                <w:lang w:bidi="ar"/>
              </w:rPr>
              <w:t>研究方法</w:t>
            </w:r>
            <w:r>
              <w:rPr>
                <w:bCs/>
                <w:color w:val="000000"/>
                <w:kern w:val="0"/>
                <w:sz w:val="24"/>
                <w:lang w:bidi="ar"/>
              </w:rPr>
              <w:br w:type="textWrapping"/>
            </w:r>
            <w:r>
              <w:rPr>
                <w:bCs/>
                <w:color w:val="000000"/>
                <w:kern w:val="0"/>
                <w:sz w:val="24"/>
                <w:lang w:bidi="ar"/>
              </w:rPr>
              <w:t>与</w:t>
            </w:r>
            <w:r>
              <w:rPr>
                <w:bCs/>
                <w:color w:val="000000"/>
                <w:kern w:val="0"/>
                <w:sz w:val="24"/>
                <w:lang w:bidi="ar"/>
              </w:rPr>
              <w:br w:type="textWrapping"/>
            </w:r>
            <w:r>
              <w:rPr>
                <w:bCs/>
                <w:color w:val="000000"/>
                <w:kern w:val="0"/>
                <w:sz w:val="24"/>
                <w:lang w:bidi="ar"/>
              </w:rPr>
              <w:t>论文写作</w:t>
            </w:r>
          </w:p>
        </w:tc>
        <w:tc>
          <w:tcPr>
            <w:tcW w:w="14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23D8693">
            <w:pPr>
              <w:widowControl/>
              <w:jc w:val="center"/>
              <w:textAlignment w:val="center"/>
              <w:rPr>
                <w:bCs/>
                <w:color w:val="000000"/>
                <w:sz w:val="24"/>
              </w:rPr>
            </w:pPr>
            <w:r>
              <w:rPr>
                <w:bCs/>
                <w:color w:val="000000"/>
                <w:kern w:val="0"/>
                <w:sz w:val="24"/>
                <w:lang w:bidi="ar"/>
              </w:rPr>
              <w:t>哲学</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F7AA7">
            <w:pPr>
              <w:widowControl/>
              <w:jc w:val="center"/>
              <w:textAlignment w:val="center"/>
              <w:rPr>
                <w:bCs/>
                <w:color w:val="000000"/>
                <w:sz w:val="24"/>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55FB6">
            <w:pPr>
              <w:widowControl/>
              <w:jc w:val="center"/>
              <w:textAlignment w:val="center"/>
              <w:rPr>
                <w:bCs/>
                <w:color w:val="000000"/>
                <w:sz w:val="24"/>
              </w:rPr>
            </w:pPr>
            <w:r>
              <w:rPr>
                <w:bCs/>
                <w:color w:val="000000"/>
                <w:kern w:val="0"/>
                <w:sz w:val="24"/>
                <w:lang w:bidi="ar"/>
              </w:rPr>
              <w:t>哲学院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0701D">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40783">
            <w:pPr>
              <w:widowControl/>
              <w:jc w:val="center"/>
              <w:textAlignment w:val="center"/>
              <w:rPr>
                <w:bCs/>
                <w:color w:val="000000"/>
                <w:sz w:val="24"/>
              </w:rPr>
            </w:pPr>
            <w:r>
              <w:rPr>
                <w:bCs/>
                <w:color w:val="00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8E523">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341A5">
            <w:pPr>
              <w:widowControl/>
              <w:jc w:val="center"/>
              <w:textAlignment w:val="center"/>
              <w:rPr>
                <w:bCs/>
                <w:color w:val="000000"/>
                <w:sz w:val="24"/>
              </w:rPr>
            </w:pPr>
            <w:r>
              <w:rPr>
                <w:bCs/>
                <w:color w:val="000000"/>
                <w:kern w:val="0"/>
                <w:sz w:val="24"/>
                <w:lang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29E81">
            <w:pPr>
              <w:widowControl/>
              <w:jc w:val="center"/>
              <w:textAlignment w:val="center"/>
              <w:rPr>
                <w:bCs/>
                <w:color w:val="000000"/>
                <w:sz w:val="24"/>
              </w:rPr>
            </w:pPr>
            <w:r>
              <w:rPr>
                <w:bCs/>
                <w:color w:val="000000"/>
                <w:kern w:val="0"/>
                <w:sz w:val="24"/>
                <w:lang w:bidi="ar"/>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6D18B">
            <w:pPr>
              <w:widowControl/>
              <w:jc w:val="center"/>
              <w:textAlignment w:val="center"/>
              <w:rPr>
                <w:bCs/>
                <w:color w:val="000000"/>
                <w:sz w:val="24"/>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4ED34">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70099">
            <w:pPr>
              <w:widowControl/>
              <w:jc w:val="center"/>
              <w:textAlignment w:val="center"/>
              <w:rPr>
                <w:bCs/>
                <w:color w:val="000000"/>
                <w:sz w:val="24"/>
              </w:rPr>
            </w:pPr>
            <w:r>
              <w:rPr>
                <w:bCs/>
                <w:color w:val="000000"/>
                <w:kern w:val="0"/>
                <w:sz w:val="24"/>
                <w:lang w:bidi="ar"/>
              </w:rPr>
              <w:t>哲学(0101)</w:t>
            </w:r>
          </w:p>
        </w:tc>
      </w:tr>
      <w:tr w14:paraId="7E314E77">
        <w:tblPrEx>
          <w:tblCellMar>
            <w:top w:w="0" w:type="dxa"/>
            <w:left w:w="0" w:type="dxa"/>
            <w:bottom w:w="0" w:type="dxa"/>
            <w:right w:w="0" w:type="dxa"/>
          </w:tblCellMar>
        </w:tblPrEx>
        <w:trPr>
          <w:trHeight w:val="55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6F90B">
            <w:pPr>
              <w:widowControl/>
              <w:jc w:val="center"/>
              <w:textAlignment w:val="center"/>
              <w:rPr>
                <w:bCs/>
                <w:color w:val="000000"/>
                <w:sz w:val="24"/>
              </w:rPr>
            </w:pPr>
            <w:r>
              <w:rPr>
                <w:bCs/>
                <w:color w:val="000000"/>
                <w:kern w:val="0"/>
                <w:sz w:val="24"/>
                <w:lang w:bidi="ar"/>
              </w:rPr>
              <w:t>31133011</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3BFF486">
            <w:pPr>
              <w:jc w:val="center"/>
              <w:rPr>
                <w:bCs/>
                <w:color w:val="000000"/>
                <w:sz w:val="24"/>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5CF80">
            <w:pPr>
              <w:widowControl/>
              <w:jc w:val="center"/>
              <w:textAlignment w:val="center"/>
              <w:rPr>
                <w:bCs/>
                <w:color w:val="000000"/>
                <w:sz w:val="24"/>
              </w:rPr>
            </w:pPr>
            <w:r>
              <w:rPr>
                <w:bCs/>
                <w:color w:val="000000"/>
                <w:kern w:val="0"/>
                <w:sz w:val="24"/>
                <w:lang w:bidi="ar"/>
              </w:rPr>
              <w:t>统计学</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A00C2">
            <w:pPr>
              <w:widowControl/>
              <w:jc w:val="center"/>
              <w:textAlignment w:val="center"/>
              <w:rPr>
                <w:bCs/>
                <w:color w:val="000000"/>
                <w:sz w:val="24"/>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5ACF0">
            <w:pPr>
              <w:widowControl/>
              <w:jc w:val="center"/>
              <w:textAlignment w:val="center"/>
              <w:rPr>
                <w:bCs/>
                <w:color w:val="000000"/>
                <w:sz w:val="24"/>
              </w:rPr>
            </w:pPr>
            <w:r>
              <w:rPr>
                <w:bCs/>
                <w:color w:val="000000"/>
                <w:kern w:val="0"/>
                <w:sz w:val="24"/>
                <w:lang w:bidi="ar"/>
              </w:rPr>
              <w:t>统计与数学学院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18FED">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374F7">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31645">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DD5C1">
            <w:pPr>
              <w:widowControl/>
              <w:jc w:val="center"/>
              <w:textAlignment w:val="center"/>
              <w:rPr>
                <w:bCs/>
                <w:color w:val="000000"/>
                <w:sz w:val="24"/>
              </w:rPr>
            </w:pPr>
            <w:r>
              <w:rPr>
                <w:bCs/>
                <w:color w:val="000000"/>
                <w:kern w:val="0"/>
                <w:sz w:val="24"/>
                <w:lang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1585A">
            <w:pPr>
              <w:widowControl/>
              <w:jc w:val="center"/>
              <w:textAlignment w:val="center"/>
              <w:rPr>
                <w:bCs/>
                <w:color w:val="000000"/>
                <w:sz w:val="24"/>
              </w:rPr>
            </w:pPr>
            <w:r>
              <w:rPr>
                <w:bCs/>
                <w:color w:val="000000"/>
                <w:kern w:val="0"/>
                <w:sz w:val="24"/>
                <w:lang w:bidi="ar"/>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43B9E">
            <w:pPr>
              <w:widowControl/>
              <w:jc w:val="center"/>
              <w:textAlignment w:val="center"/>
              <w:rPr>
                <w:bCs/>
                <w:color w:val="000000"/>
                <w:sz w:val="24"/>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30813">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53A49">
            <w:pPr>
              <w:widowControl/>
              <w:jc w:val="center"/>
              <w:textAlignment w:val="center"/>
              <w:rPr>
                <w:bCs/>
                <w:color w:val="000000"/>
                <w:sz w:val="24"/>
              </w:rPr>
            </w:pPr>
            <w:r>
              <w:rPr>
                <w:bCs/>
                <w:color w:val="000000"/>
                <w:kern w:val="0"/>
                <w:sz w:val="24"/>
                <w:lang w:bidi="ar"/>
              </w:rPr>
              <w:t>统计学（0714）</w:t>
            </w:r>
          </w:p>
        </w:tc>
      </w:tr>
      <w:tr w14:paraId="753582D1">
        <w:tblPrEx>
          <w:tblCellMar>
            <w:top w:w="0" w:type="dxa"/>
            <w:left w:w="0" w:type="dxa"/>
            <w:bottom w:w="0" w:type="dxa"/>
            <w:right w:w="0" w:type="dxa"/>
          </w:tblCellMar>
        </w:tblPrEx>
        <w:trPr>
          <w:trHeight w:val="55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78326">
            <w:pPr>
              <w:widowControl/>
              <w:jc w:val="center"/>
              <w:textAlignment w:val="center"/>
              <w:rPr>
                <w:bCs/>
                <w:color w:val="000000"/>
                <w:kern w:val="0"/>
                <w:sz w:val="24"/>
                <w:lang w:bidi="ar"/>
              </w:rPr>
            </w:pPr>
            <w:r>
              <w:rPr>
                <w:bCs/>
                <w:color w:val="000000"/>
                <w:kern w:val="0"/>
                <w:sz w:val="24"/>
                <w:lang w:bidi="ar"/>
              </w:rPr>
              <w:t>31212001</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771546">
            <w:pPr>
              <w:jc w:val="center"/>
              <w:rPr>
                <w:bCs/>
                <w:color w:val="000000"/>
                <w:sz w:val="24"/>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EAEE8">
            <w:pPr>
              <w:widowControl/>
              <w:jc w:val="center"/>
              <w:textAlignment w:val="center"/>
              <w:rPr>
                <w:bCs/>
                <w:color w:val="000000"/>
                <w:kern w:val="0"/>
                <w:sz w:val="24"/>
                <w:lang w:bidi="ar"/>
              </w:rPr>
            </w:pPr>
            <w:r>
              <w:rPr>
                <w:rFonts w:hint="eastAsia"/>
                <w:bCs/>
                <w:color w:val="000000"/>
                <w:kern w:val="0"/>
                <w:sz w:val="24"/>
                <w:lang w:bidi="ar"/>
              </w:rPr>
              <w:t>文澜学院</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AEC1F">
            <w:pPr>
              <w:widowControl/>
              <w:jc w:val="center"/>
              <w:textAlignment w:val="center"/>
              <w:rPr>
                <w:bCs/>
                <w:color w:val="000000"/>
                <w:kern w:val="0"/>
                <w:sz w:val="24"/>
                <w:lang w:bidi="ar"/>
              </w:rPr>
            </w:pPr>
            <w:r>
              <w:rPr>
                <w:rFonts w:hint="eastAsia"/>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46E1C">
            <w:pPr>
              <w:widowControl/>
              <w:jc w:val="center"/>
              <w:textAlignment w:val="center"/>
              <w:rPr>
                <w:bCs/>
                <w:color w:val="000000"/>
                <w:kern w:val="0"/>
                <w:sz w:val="24"/>
                <w:lang w:bidi="ar"/>
              </w:rPr>
            </w:pPr>
            <w:r>
              <w:rPr>
                <w:rFonts w:hint="eastAsia"/>
                <w:bCs/>
                <w:color w:val="000000"/>
                <w:kern w:val="0"/>
                <w:sz w:val="24"/>
                <w:lang w:bidi="ar"/>
              </w:rPr>
              <w:t>文澜学院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6F58E">
            <w:pPr>
              <w:widowControl/>
              <w:jc w:val="center"/>
              <w:textAlignment w:val="center"/>
              <w:rPr>
                <w:bCs/>
                <w:color w:val="000000"/>
                <w:kern w:val="0"/>
                <w:sz w:val="24"/>
                <w:lang w:bidi="ar"/>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879D">
            <w:pPr>
              <w:widowControl/>
              <w:jc w:val="center"/>
              <w:textAlignment w:val="center"/>
              <w:rPr>
                <w:bCs/>
                <w:color w:val="000000"/>
                <w:kern w:val="0"/>
                <w:sz w:val="24"/>
                <w:lang w:bidi="ar"/>
              </w:rPr>
            </w:pPr>
            <w:r>
              <w:rPr>
                <w:rFonts w:hint="eastAsia"/>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B1BE2">
            <w:pPr>
              <w:widowControl/>
              <w:jc w:val="center"/>
              <w:textAlignment w:val="center"/>
              <w:rPr>
                <w:bCs/>
                <w:color w:val="000000"/>
                <w:kern w:val="0"/>
                <w:sz w:val="24"/>
                <w:lang w:bidi="ar"/>
              </w:rPr>
            </w:pPr>
            <w:r>
              <w:rPr>
                <w:rFonts w:hint="eastAsia"/>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97974">
            <w:pPr>
              <w:widowControl/>
              <w:jc w:val="center"/>
              <w:textAlignment w:val="center"/>
              <w:rPr>
                <w:bCs/>
                <w:color w:val="000000"/>
                <w:kern w:val="0"/>
                <w:sz w:val="24"/>
                <w:lang w:bidi="ar"/>
              </w:rPr>
            </w:pPr>
            <w:r>
              <w:rPr>
                <w:rFonts w:hint="eastAsia"/>
                <w:bCs/>
                <w:color w:val="000000"/>
                <w:kern w:val="0"/>
                <w:sz w:val="24"/>
                <w:lang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DE1AB">
            <w:pPr>
              <w:widowControl/>
              <w:jc w:val="center"/>
              <w:textAlignment w:val="center"/>
              <w:rPr>
                <w:bCs/>
                <w:color w:val="000000"/>
                <w:kern w:val="0"/>
                <w:sz w:val="24"/>
                <w:lang w:bidi="ar"/>
              </w:rPr>
            </w:pPr>
            <w:r>
              <w:rPr>
                <w:rFonts w:hint="eastAsia"/>
                <w:bCs/>
                <w:color w:val="000000"/>
                <w:kern w:val="0"/>
                <w:sz w:val="24"/>
                <w:lang w:bidi="ar"/>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93FA5">
            <w:pPr>
              <w:widowControl/>
              <w:jc w:val="center"/>
              <w:textAlignment w:val="center"/>
              <w:rPr>
                <w:bCs/>
                <w:color w:val="000000"/>
                <w:kern w:val="0"/>
                <w:sz w:val="24"/>
                <w:lang w:bidi="ar"/>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DC705">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5A005">
            <w:pPr>
              <w:widowControl/>
              <w:jc w:val="center"/>
              <w:textAlignment w:val="center"/>
              <w:rPr>
                <w:bCs/>
                <w:color w:val="000000"/>
                <w:kern w:val="0"/>
                <w:sz w:val="24"/>
                <w:lang w:bidi="ar"/>
              </w:rPr>
            </w:pPr>
            <w:r>
              <w:rPr>
                <w:bCs/>
                <w:color w:val="000000"/>
                <w:kern w:val="0"/>
                <w:sz w:val="24"/>
                <w:lang w:bidi="ar"/>
              </w:rPr>
              <w:t>应用经济学(0202)</w:t>
            </w:r>
          </w:p>
        </w:tc>
      </w:tr>
      <w:tr w14:paraId="4A0CA5FF">
        <w:tblPrEx>
          <w:tblCellMar>
            <w:top w:w="0" w:type="dxa"/>
            <w:left w:w="0" w:type="dxa"/>
            <w:bottom w:w="0" w:type="dxa"/>
            <w:right w:w="0" w:type="dxa"/>
          </w:tblCellMar>
        </w:tblPrEx>
        <w:trPr>
          <w:trHeight w:val="42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AAABC">
            <w:pPr>
              <w:widowControl/>
              <w:jc w:val="center"/>
              <w:textAlignment w:val="center"/>
              <w:rPr>
                <w:bCs/>
                <w:color w:val="000000"/>
                <w:sz w:val="24"/>
              </w:rPr>
            </w:pPr>
            <w:r>
              <w:rPr>
                <w:bCs/>
                <w:color w:val="000000"/>
                <w:kern w:val="0"/>
                <w:sz w:val="24"/>
                <w:lang w:bidi="ar"/>
              </w:rPr>
              <w:t>31002012</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4D3913">
            <w:pPr>
              <w:jc w:val="center"/>
              <w:rPr>
                <w:bCs/>
                <w:color w:val="000000"/>
                <w:sz w:val="24"/>
              </w:rPr>
            </w:pP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894C5">
            <w:pPr>
              <w:widowControl/>
              <w:jc w:val="center"/>
              <w:textAlignment w:val="center"/>
              <w:rPr>
                <w:bCs/>
                <w:color w:val="000000"/>
                <w:sz w:val="24"/>
              </w:rPr>
            </w:pPr>
            <w:r>
              <w:rPr>
                <w:bCs/>
                <w:color w:val="000000"/>
                <w:kern w:val="0"/>
                <w:sz w:val="24"/>
                <w:lang w:bidi="ar"/>
              </w:rPr>
              <w:t>人文社科类</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9158E">
            <w:pPr>
              <w:widowControl/>
              <w:jc w:val="center"/>
              <w:textAlignment w:val="center"/>
              <w:rPr>
                <w:bCs/>
                <w:color w:val="000000"/>
                <w:sz w:val="24"/>
              </w:rPr>
            </w:pPr>
            <w:r>
              <w:rPr>
                <w:bCs/>
                <w:color w:val="000000"/>
                <w:kern w:val="0"/>
                <w:sz w:val="24"/>
                <w:lang w:bidi="ar"/>
              </w:rPr>
              <w:t>论文写作概要</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30A30">
            <w:pPr>
              <w:widowControl/>
              <w:jc w:val="center"/>
              <w:textAlignment w:val="center"/>
              <w:rPr>
                <w:bCs/>
                <w:color w:val="000000"/>
                <w:sz w:val="24"/>
              </w:rPr>
            </w:pPr>
            <w:r>
              <w:rPr>
                <w:bCs/>
                <w:color w:val="000000"/>
                <w:kern w:val="0"/>
                <w:sz w:val="24"/>
                <w:lang w:bidi="ar"/>
              </w:rPr>
              <w:t>团队授课</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A3D6F">
            <w:pPr>
              <w:widowControl/>
              <w:jc w:val="center"/>
              <w:textAlignment w:val="center"/>
              <w:rPr>
                <w:bCs/>
                <w:color w:val="000000"/>
                <w:sz w:val="24"/>
              </w:rPr>
            </w:pPr>
            <w:r>
              <w:rPr>
                <w:rFonts w:hint="eastAsia"/>
                <w:bCs/>
                <w:color w:val="000000"/>
                <w:kern w:val="0"/>
                <w:sz w:val="24"/>
                <w:lang w:bidi="ar"/>
              </w:rPr>
              <w:t>张宝</w:t>
            </w:r>
            <w:r>
              <w:rPr>
                <w:rFonts w:hint="eastAsia"/>
                <w:bCs/>
                <w:color w:val="000000"/>
                <w:kern w:val="0"/>
                <w:sz w:val="24"/>
                <w:lang w:eastAsia="zh-CN" w:bidi="ar"/>
              </w:rPr>
              <w:t>；</w:t>
            </w:r>
            <w:r>
              <w:rPr>
                <w:rFonts w:hint="eastAsia"/>
                <w:bCs/>
                <w:color w:val="000000"/>
                <w:kern w:val="0"/>
                <w:sz w:val="24"/>
                <w:lang w:bidi="ar"/>
              </w:rPr>
              <w:t>徐伟功</w:t>
            </w:r>
            <w:r>
              <w:rPr>
                <w:rFonts w:hint="eastAsia"/>
                <w:bCs/>
                <w:color w:val="000000"/>
                <w:kern w:val="0"/>
                <w:sz w:val="24"/>
                <w:lang w:eastAsia="zh-CN" w:bidi="ar"/>
              </w:rPr>
              <w:t>；</w:t>
            </w:r>
            <w:r>
              <w:rPr>
                <w:rFonts w:hint="eastAsia"/>
                <w:bCs/>
                <w:color w:val="000000"/>
                <w:kern w:val="0"/>
                <w:sz w:val="24"/>
                <w:lang w:bidi="ar"/>
              </w:rPr>
              <w:t>秦小建</w:t>
            </w:r>
            <w:r>
              <w:rPr>
                <w:rFonts w:hint="eastAsia"/>
                <w:bCs/>
                <w:color w:val="000000"/>
                <w:kern w:val="0"/>
                <w:sz w:val="24"/>
                <w:lang w:eastAsia="zh-CN" w:bidi="ar"/>
              </w:rPr>
              <w:t>；</w:t>
            </w:r>
            <w:r>
              <w:rPr>
                <w:rFonts w:hint="eastAsia"/>
                <w:bCs/>
                <w:color w:val="000000"/>
                <w:kern w:val="0"/>
                <w:sz w:val="24"/>
                <w:lang w:bidi="ar"/>
              </w:rPr>
              <w:t>刘征峰</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0DAC">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F80B5">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0AA44">
            <w:pPr>
              <w:widowControl/>
              <w:jc w:val="center"/>
              <w:textAlignment w:val="center"/>
              <w:rPr>
                <w:bCs/>
                <w:color w:val="000000"/>
                <w:sz w:val="24"/>
              </w:rPr>
            </w:pPr>
            <w:r>
              <w:rPr>
                <w:bCs/>
                <w:color w:val="000000"/>
                <w:kern w:val="0"/>
                <w:sz w:val="24"/>
                <w:lang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85273">
            <w:pPr>
              <w:widowControl/>
              <w:jc w:val="center"/>
              <w:textAlignment w:val="center"/>
              <w:rPr>
                <w:bCs/>
                <w:color w:val="000000"/>
                <w:sz w:val="24"/>
              </w:rPr>
            </w:pPr>
            <w:r>
              <w:rPr>
                <w:bCs/>
                <w:color w:val="000000"/>
                <w:kern w:val="0"/>
                <w:sz w:val="24"/>
                <w:lang w:bidi="ar"/>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BE7D3">
            <w:pPr>
              <w:widowControl/>
              <w:jc w:val="center"/>
              <w:textAlignment w:val="center"/>
              <w:rPr>
                <w:bCs/>
                <w:color w:val="000000"/>
                <w:sz w:val="24"/>
              </w:rPr>
            </w:pPr>
            <w:r>
              <w:rPr>
                <w:bCs/>
                <w:color w:val="000000"/>
                <w:kern w:val="0"/>
                <w:sz w:val="24"/>
                <w:lang w:bidi="ar"/>
              </w:rPr>
              <w:t>50%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F8D89">
            <w:pPr>
              <w:widowControl/>
              <w:jc w:val="center"/>
              <w:textAlignment w:val="center"/>
              <w:rPr>
                <w:bCs/>
                <w:color w:val="000000"/>
                <w:sz w:val="24"/>
              </w:rPr>
            </w:pPr>
            <w:r>
              <w:rPr>
                <w:bCs/>
                <w:color w:val="000000"/>
                <w:kern w:val="0"/>
                <w:sz w:val="24"/>
                <w:lang w:bidi="ar"/>
              </w:rPr>
              <w:t>必修</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8F954">
            <w:pPr>
              <w:widowControl/>
              <w:jc w:val="center"/>
              <w:textAlignment w:val="center"/>
              <w:rPr>
                <w:bCs/>
                <w:color w:val="000000"/>
                <w:sz w:val="24"/>
              </w:rPr>
            </w:pPr>
            <w:r>
              <w:rPr>
                <w:bCs/>
                <w:color w:val="000000"/>
                <w:kern w:val="0"/>
                <w:sz w:val="24"/>
                <w:lang w:bidi="ar"/>
              </w:rPr>
              <w:t>法学(0301)</w:t>
            </w:r>
            <w:r>
              <w:rPr>
                <w:bCs/>
                <w:color w:val="000000"/>
                <w:kern w:val="0"/>
                <w:sz w:val="24"/>
                <w:lang w:bidi="ar"/>
              </w:rPr>
              <w:br w:type="textWrapping"/>
            </w:r>
            <w:r>
              <w:rPr>
                <w:bCs/>
                <w:color w:val="000000"/>
                <w:kern w:val="0"/>
                <w:sz w:val="24"/>
                <w:lang w:bidi="ar"/>
              </w:rPr>
              <w:t>公共管理(1204)</w:t>
            </w:r>
          </w:p>
        </w:tc>
      </w:tr>
      <w:tr w14:paraId="65CA7EBE">
        <w:tblPrEx>
          <w:tblCellMar>
            <w:top w:w="0" w:type="dxa"/>
            <w:left w:w="0" w:type="dxa"/>
            <w:bottom w:w="0" w:type="dxa"/>
            <w:right w:w="0" w:type="dxa"/>
          </w:tblCellMar>
        </w:tblPrEx>
        <w:trPr>
          <w:trHeight w:val="42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1C4D4">
            <w:pPr>
              <w:jc w:val="center"/>
              <w:rPr>
                <w:bCs/>
                <w:color w:val="000000"/>
                <w:sz w:val="24"/>
              </w:rPr>
            </w:pPr>
            <w:r>
              <w:rPr>
                <w:bCs/>
                <w:color w:val="000000"/>
                <w:kern w:val="0"/>
                <w:sz w:val="24"/>
                <w:lang w:bidi="ar"/>
              </w:rPr>
              <w:t>31002009</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F786535">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F4F76">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ABB27">
            <w:pPr>
              <w:widowControl/>
              <w:jc w:val="center"/>
              <w:textAlignment w:val="center"/>
              <w:rPr>
                <w:bCs/>
                <w:color w:val="000000"/>
                <w:sz w:val="24"/>
              </w:rPr>
            </w:pPr>
            <w:r>
              <w:rPr>
                <w:bCs/>
                <w:color w:val="000000"/>
                <w:kern w:val="0"/>
                <w:sz w:val="24"/>
                <w:lang w:bidi="ar"/>
              </w:rPr>
              <w:t>调查研究</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A0E6E">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E7EC0">
            <w:pPr>
              <w:widowControl/>
              <w:jc w:val="center"/>
              <w:textAlignment w:val="center"/>
              <w:rPr>
                <w:bCs/>
                <w:color w:val="000000"/>
                <w:sz w:val="24"/>
              </w:rPr>
            </w:pPr>
            <w:r>
              <w:rPr>
                <w:rFonts w:hint="eastAsia"/>
                <w:bCs/>
                <w:color w:val="000000"/>
                <w:sz w:val="24"/>
              </w:rPr>
              <w:t>金林</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F8914">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4AE89">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C3056">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3ECB2">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6BB91">
            <w:pPr>
              <w:widowControl/>
              <w:jc w:val="center"/>
              <w:textAlignment w:val="center"/>
              <w:rPr>
                <w:bCs/>
                <w:color w:val="000000"/>
                <w:sz w:val="24"/>
              </w:rPr>
            </w:pPr>
            <w:r>
              <w:rPr>
                <w:bCs/>
                <w:color w:val="000000"/>
                <w:kern w:val="0"/>
                <w:sz w:val="24"/>
                <w:lang w:bidi="ar"/>
              </w:rPr>
              <w:t>50%</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56E98">
            <w:pPr>
              <w:widowControl/>
              <w:jc w:val="center"/>
              <w:textAlignment w:val="center"/>
              <w:rPr>
                <w:bCs/>
                <w:color w:val="FF0000"/>
                <w:sz w:val="24"/>
              </w:rPr>
            </w:pPr>
            <w:r>
              <w:rPr>
                <w:bCs/>
                <w:color w:val="FF0000"/>
                <w:kern w:val="0"/>
                <w:sz w:val="24"/>
                <w:lang w:bidi="ar"/>
              </w:rPr>
              <w:t>根据导师要求</w:t>
            </w:r>
            <w:r>
              <w:rPr>
                <w:bCs/>
                <w:color w:val="FF0000"/>
                <w:kern w:val="0"/>
                <w:sz w:val="24"/>
                <w:lang w:bidi="ar"/>
              </w:rPr>
              <w:br w:type="textWrapping"/>
            </w:r>
            <w:r>
              <w:rPr>
                <w:bCs/>
                <w:color w:val="FF0000"/>
                <w:kern w:val="0"/>
                <w:sz w:val="24"/>
                <w:lang w:bidi="ar"/>
              </w:rPr>
              <w:t>选修1个模块</w:t>
            </w: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42527">
            <w:pPr>
              <w:jc w:val="center"/>
              <w:rPr>
                <w:bCs/>
                <w:color w:val="000000"/>
                <w:sz w:val="24"/>
              </w:rPr>
            </w:pPr>
          </w:p>
        </w:tc>
      </w:tr>
      <w:tr w14:paraId="059C9889">
        <w:tblPrEx>
          <w:tblCellMar>
            <w:top w:w="0" w:type="dxa"/>
            <w:left w:w="0" w:type="dxa"/>
            <w:bottom w:w="0" w:type="dxa"/>
            <w:right w:w="0" w:type="dxa"/>
          </w:tblCellMar>
        </w:tblPrEx>
        <w:trPr>
          <w:trHeight w:val="40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3DC6F">
            <w:pPr>
              <w:jc w:val="center"/>
              <w:rPr>
                <w:bCs/>
                <w:color w:val="000000"/>
                <w:sz w:val="24"/>
              </w:rPr>
            </w:pPr>
            <w:r>
              <w:rPr>
                <w:bCs/>
                <w:color w:val="000000"/>
                <w:kern w:val="0"/>
                <w:sz w:val="24"/>
                <w:lang w:bidi="ar"/>
              </w:rPr>
              <w:t>31002010</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86B35E">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0156A">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EDFD5">
            <w:pPr>
              <w:widowControl/>
              <w:jc w:val="center"/>
              <w:textAlignment w:val="center"/>
              <w:rPr>
                <w:bCs/>
                <w:color w:val="000000"/>
                <w:sz w:val="24"/>
              </w:rPr>
            </w:pPr>
            <w:r>
              <w:rPr>
                <w:bCs/>
                <w:color w:val="000000"/>
                <w:kern w:val="0"/>
                <w:sz w:val="24"/>
                <w:lang w:bidi="ar"/>
              </w:rPr>
              <w:t>文献阅读</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E414D">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F088A">
            <w:pPr>
              <w:widowControl/>
              <w:jc w:val="center"/>
              <w:textAlignment w:val="center"/>
              <w:rPr>
                <w:bCs/>
                <w:color w:val="000000"/>
                <w:sz w:val="24"/>
              </w:rPr>
            </w:pPr>
            <w:r>
              <w:rPr>
                <w:bCs/>
                <w:color w:val="000000"/>
                <w:kern w:val="0"/>
                <w:sz w:val="24"/>
                <w:lang w:bidi="ar"/>
              </w:rPr>
              <w:t>张继成</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BE28F">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46BE4">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42B18">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8A6FD">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8644A">
            <w:pPr>
              <w:widowControl/>
              <w:jc w:val="center"/>
              <w:textAlignment w:val="center"/>
              <w:rPr>
                <w:bCs/>
                <w:color w:val="000000"/>
                <w:sz w:val="24"/>
              </w:rPr>
            </w:pPr>
            <w:r>
              <w:rPr>
                <w:bCs/>
                <w:color w:val="000000"/>
                <w:kern w:val="0"/>
                <w:sz w:val="24"/>
                <w:lang w:bidi="ar"/>
              </w:rPr>
              <w:t>50%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86C99">
            <w:pPr>
              <w:jc w:val="center"/>
              <w:rPr>
                <w:bCs/>
                <w:color w:val="FF0000"/>
                <w:sz w:val="24"/>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07EB">
            <w:pPr>
              <w:jc w:val="center"/>
              <w:rPr>
                <w:bCs/>
                <w:color w:val="000000"/>
                <w:sz w:val="24"/>
              </w:rPr>
            </w:pPr>
          </w:p>
        </w:tc>
      </w:tr>
      <w:tr w14:paraId="7254841D">
        <w:tblPrEx>
          <w:tblCellMar>
            <w:top w:w="0" w:type="dxa"/>
            <w:left w:w="0" w:type="dxa"/>
            <w:bottom w:w="0" w:type="dxa"/>
            <w:right w:w="0" w:type="dxa"/>
          </w:tblCellMar>
        </w:tblPrEx>
        <w:trPr>
          <w:trHeight w:val="42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2E2F0">
            <w:pPr>
              <w:jc w:val="center"/>
              <w:rPr>
                <w:bCs/>
                <w:color w:val="000000"/>
                <w:sz w:val="24"/>
              </w:rPr>
            </w:pPr>
            <w:r>
              <w:rPr>
                <w:bCs/>
                <w:color w:val="000000"/>
                <w:kern w:val="0"/>
                <w:sz w:val="24"/>
                <w:lang w:bidi="ar"/>
              </w:rPr>
              <w:t>31002011</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652509A">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73A03">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DF658">
            <w:pPr>
              <w:widowControl/>
              <w:jc w:val="center"/>
              <w:textAlignment w:val="center"/>
              <w:rPr>
                <w:bCs/>
                <w:color w:val="000000"/>
                <w:sz w:val="24"/>
              </w:rPr>
            </w:pPr>
            <w:r>
              <w:rPr>
                <w:bCs/>
                <w:color w:val="000000"/>
                <w:kern w:val="0"/>
                <w:sz w:val="24"/>
                <w:lang w:bidi="ar"/>
              </w:rPr>
              <w:t>案例研究</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14996">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5DB52">
            <w:pPr>
              <w:widowControl/>
              <w:jc w:val="center"/>
              <w:textAlignment w:val="center"/>
              <w:rPr>
                <w:bCs/>
                <w:color w:val="000000"/>
                <w:sz w:val="24"/>
              </w:rPr>
            </w:pPr>
            <w:r>
              <w:rPr>
                <w:rFonts w:hint="eastAsia"/>
                <w:bCs/>
                <w:color w:val="000000"/>
                <w:sz w:val="24"/>
              </w:rPr>
              <w:t>陈峻</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99514">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D569D">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CF7A9">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7EDB4">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1AABF">
            <w:pPr>
              <w:widowControl/>
              <w:jc w:val="center"/>
              <w:textAlignment w:val="center"/>
              <w:rPr>
                <w:bCs/>
                <w:color w:val="000000"/>
                <w:sz w:val="24"/>
              </w:rPr>
            </w:pPr>
            <w:r>
              <w:rPr>
                <w:bCs/>
                <w:color w:val="000000"/>
                <w:kern w:val="0"/>
                <w:sz w:val="24"/>
                <w:lang w:bidi="ar"/>
              </w:rPr>
              <w:t>50%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AA32A">
            <w:pPr>
              <w:jc w:val="center"/>
              <w:rPr>
                <w:bCs/>
                <w:color w:val="FF0000"/>
                <w:sz w:val="24"/>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76F52">
            <w:pPr>
              <w:jc w:val="center"/>
              <w:rPr>
                <w:bCs/>
                <w:color w:val="000000"/>
                <w:sz w:val="24"/>
              </w:rPr>
            </w:pPr>
          </w:p>
        </w:tc>
      </w:tr>
      <w:tr w14:paraId="1428CAEB">
        <w:tblPrEx>
          <w:tblCellMar>
            <w:top w:w="0" w:type="dxa"/>
            <w:left w:w="0" w:type="dxa"/>
            <w:bottom w:w="0" w:type="dxa"/>
            <w:right w:w="0" w:type="dxa"/>
          </w:tblCellMar>
        </w:tblPrEx>
        <w:trPr>
          <w:trHeight w:val="48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81609">
            <w:pPr>
              <w:widowControl/>
              <w:jc w:val="center"/>
              <w:textAlignment w:val="center"/>
              <w:rPr>
                <w:bCs/>
                <w:color w:val="000000"/>
                <w:sz w:val="24"/>
              </w:rPr>
            </w:pPr>
            <w:r>
              <w:rPr>
                <w:bCs/>
                <w:color w:val="000000"/>
                <w:kern w:val="0"/>
                <w:sz w:val="24"/>
                <w:lang w:bidi="ar"/>
              </w:rPr>
              <w:t>31002008</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93D1F9E">
            <w:pPr>
              <w:jc w:val="center"/>
              <w:rPr>
                <w:bCs/>
                <w:color w:val="000000"/>
                <w:sz w:val="24"/>
              </w:rPr>
            </w:pP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D0C85">
            <w:pPr>
              <w:widowControl/>
              <w:jc w:val="center"/>
              <w:textAlignment w:val="center"/>
              <w:rPr>
                <w:bCs/>
                <w:color w:val="000000"/>
                <w:sz w:val="24"/>
              </w:rPr>
            </w:pPr>
            <w:r>
              <w:rPr>
                <w:bCs/>
                <w:color w:val="000000"/>
                <w:kern w:val="0"/>
                <w:sz w:val="24"/>
                <w:lang w:bidi="ar"/>
              </w:rPr>
              <w:t>经济管理类</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D9F23">
            <w:pPr>
              <w:widowControl/>
              <w:jc w:val="center"/>
              <w:textAlignment w:val="center"/>
              <w:rPr>
                <w:bCs/>
                <w:color w:val="000000"/>
                <w:sz w:val="24"/>
              </w:rPr>
            </w:pPr>
            <w:r>
              <w:rPr>
                <w:bCs/>
                <w:color w:val="000000"/>
                <w:kern w:val="0"/>
                <w:sz w:val="24"/>
                <w:lang w:bidi="ar"/>
              </w:rPr>
              <w:t>论文写作</w:t>
            </w:r>
            <w:r>
              <w:rPr>
                <w:rFonts w:hint="eastAsia"/>
                <w:bCs/>
                <w:color w:val="000000"/>
                <w:kern w:val="0"/>
                <w:sz w:val="24"/>
                <w:lang w:bidi="ar"/>
              </w:rPr>
              <w:t>概要</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B4685">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A6D64">
            <w:pPr>
              <w:widowControl/>
              <w:jc w:val="center"/>
              <w:textAlignment w:val="center"/>
              <w:rPr>
                <w:rFonts w:hint="default" w:eastAsia="宋体"/>
                <w:bCs/>
                <w:color w:val="000000"/>
                <w:sz w:val="24"/>
                <w:lang w:val="en-US" w:eastAsia="zh-CN"/>
              </w:rPr>
            </w:pPr>
            <w:r>
              <w:rPr>
                <w:rFonts w:hint="eastAsia"/>
                <w:bCs/>
                <w:color w:val="000000"/>
                <w:kern w:val="0"/>
                <w:sz w:val="24"/>
                <w:lang w:val="en-US" w:eastAsia="zh-CN" w:bidi="ar"/>
              </w:rPr>
              <w:t>李小平</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B7CA6">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702A8">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12821">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C89EE">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08332">
            <w:pPr>
              <w:widowControl/>
              <w:jc w:val="center"/>
              <w:textAlignment w:val="center"/>
              <w:rPr>
                <w:bCs/>
                <w:color w:val="000000"/>
                <w:sz w:val="24"/>
              </w:rPr>
            </w:pPr>
            <w:r>
              <w:rPr>
                <w:bCs/>
                <w:color w:val="000000"/>
                <w:kern w:val="0"/>
                <w:sz w:val="24"/>
                <w:lang w:bidi="ar"/>
              </w:rPr>
              <w:t>50%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32B3A">
            <w:pPr>
              <w:widowControl/>
              <w:jc w:val="center"/>
              <w:textAlignment w:val="center"/>
              <w:rPr>
                <w:bCs/>
                <w:color w:val="000000"/>
                <w:sz w:val="24"/>
              </w:rPr>
            </w:pPr>
            <w:r>
              <w:rPr>
                <w:bCs/>
                <w:color w:val="000000"/>
                <w:kern w:val="0"/>
                <w:sz w:val="24"/>
                <w:lang w:bidi="ar"/>
              </w:rPr>
              <w:t>必修</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620BD">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工商管理(1202)</w:t>
            </w:r>
          </w:p>
        </w:tc>
      </w:tr>
      <w:tr w14:paraId="1FEBEE91">
        <w:tblPrEx>
          <w:tblCellMar>
            <w:top w:w="0" w:type="dxa"/>
            <w:left w:w="0" w:type="dxa"/>
            <w:bottom w:w="0" w:type="dxa"/>
            <w:right w:w="0" w:type="dxa"/>
          </w:tblCellMar>
        </w:tblPrEx>
        <w:trPr>
          <w:trHeight w:val="40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9F546">
            <w:pPr>
              <w:jc w:val="center"/>
              <w:rPr>
                <w:bCs/>
                <w:color w:val="000000"/>
                <w:sz w:val="24"/>
              </w:rPr>
            </w:pPr>
            <w:r>
              <w:rPr>
                <w:bCs/>
                <w:color w:val="000000"/>
                <w:kern w:val="0"/>
                <w:sz w:val="24"/>
                <w:lang w:bidi="ar"/>
              </w:rPr>
              <w:t>31002009</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844B3D2">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0CF39">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6F5E3">
            <w:pPr>
              <w:widowControl/>
              <w:jc w:val="center"/>
              <w:textAlignment w:val="center"/>
              <w:rPr>
                <w:bCs/>
                <w:color w:val="000000"/>
                <w:sz w:val="24"/>
              </w:rPr>
            </w:pPr>
            <w:r>
              <w:rPr>
                <w:bCs/>
                <w:color w:val="000000"/>
                <w:kern w:val="0"/>
                <w:sz w:val="24"/>
                <w:lang w:bidi="ar"/>
              </w:rPr>
              <w:t>调查研究</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86851">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5F59E">
            <w:pPr>
              <w:widowControl/>
              <w:jc w:val="center"/>
              <w:textAlignment w:val="center"/>
              <w:rPr>
                <w:bCs/>
                <w:color w:val="000000"/>
                <w:sz w:val="24"/>
              </w:rPr>
            </w:pPr>
            <w:r>
              <w:rPr>
                <w:rFonts w:hint="eastAsia"/>
                <w:bCs/>
                <w:color w:val="000000"/>
                <w:sz w:val="24"/>
              </w:rPr>
              <w:t>金林</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D899">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CDA7E">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01BFE">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925DB">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5B99C">
            <w:pPr>
              <w:widowControl/>
              <w:jc w:val="center"/>
              <w:textAlignment w:val="center"/>
              <w:rPr>
                <w:bCs/>
                <w:color w:val="000000"/>
                <w:sz w:val="24"/>
              </w:rPr>
            </w:pPr>
            <w:r>
              <w:rPr>
                <w:bCs/>
                <w:color w:val="000000"/>
                <w:kern w:val="0"/>
                <w:sz w:val="24"/>
                <w:lang w:bidi="ar"/>
              </w:rPr>
              <w:t>50%</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926D">
            <w:pPr>
              <w:widowControl/>
              <w:jc w:val="center"/>
              <w:textAlignment w:val="center"/>
              <w:rPr>
                <w:bCs/>
                <w:color w:val="FF0000"/>
                <w:sz w:val="24"/>
              </w:rPr>
            </w:pPr>
            <w:r>
              <w:rPr>
                <w:bCs/>
                <w:color w:val="FF0000"/>
                <w:kern w:val="0"/>
                <w:sz w:val="24"/>
                <w:lang w:bidi="ar"/>
              </w:rPr>
              <w:t>根据导师要求</w:t>
            </w:r>
            <w:r>
              <w:rPr>
                <w:bCs/>
                <w:color w:val="FF0000"/>
                <w:kern w:val="0"/>
                <w:sz w:val="24"/>
                <w:lang w:bidi="ar"/>
              </w:rPr>
              <w:br w:type="textWrapping"/>
            </w:r>
            <w:r>
              <w:rPr>
                <w:bCs/>
                <w:color w:val="FF0000"/>
                <w:kern w:val="0"/>
                <w:sz w:val="24"/>
                <w:lang w:bidi="ar"/>
              </w:rPr>
              <w:t>选修1个模块</w:t>
            </w: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C7DFE">
            <w:pPr>
              <w:jc w:val="center"/>
              <w:rPr>
                <w:bCs/>
                <w:color w:val="000000"/>
                <w:sz w:val="24"/>
              </w:rPr>
            </w:pPr>
          </w:p>
        </w:tc>
      </w:tr>
      <w:tr w14:paraId="4614FCAA">
        <w:tblPrEx>
          <w:tblCellMar>
            <w:top w:w="0" w:type="dxa"/>
            <w:left w:w="0" w:type="dxa"/>
            <w:bottom w:w="0" w:type="dxa"/>
            <w:right w:w="0" w:type="dxa"/>
          </w:tblCellMar>
        </w:tblPrEx>
        <w:trPr>
          <w:trHeight w:val="43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21098">
            <w:pPr>
              <w:jc w:val="center"/>
              <w:rPr>
                <w:bCs/>
                <w:color w:val="000000"/>
                <w:sz w:val="24"/>
              </w:rPr>
            </w:pPr>
            <w:r>
              <w:rPr>
                <w:bCs/>
                <w:color w:val="000000"/>
                <w:kern w:val="0"/>
                <w:sz w:val="24"/>
                <w:lang w:bidi="ar"/>
              </w:rPr>
              <w:t>31002010</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5CCBDC">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129B0">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22C20">
            <w:pPr>
              <w:widowControl/>
              <w:jc w:val="center"/>
              <w:textAlignment w:val="center"/>
              <w:rPr>
                <w:bCs/>
                <w:color w:val="000000"/>
                <w:sz w:val="24"/>
              </w:rPr>
            </w:pPr>
            <w:r>
              <w:rPr>
                <w:bCs/>
                <w:color w:val="000000"/>
                <w:kern w:val="0"/>
                <w:sz w:val="24"/>
                <w:lang w:bidi="ar"/>
              </w:rPr>
              <w:t>文献阅读</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4311B">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2EE07">
            <w:pPr>
              <w:widowControl/>
              <w:jc w:val="center"/>
              <w:textAlignment w:val="center"/>
              <w:rPr>
                <w:bCs/>
                <w:color w:val="000000"/>
                <w:sz w:val="24"/>
              </w:rPr>
            </w:pPr>
            <w:r>
              <w:rPr>
                <w:rFonts w:hint="eastAsia"/>
                <w:bCs/>
                <w:color w:val="000000"/>
                <w:kern w:val="0"/>
                <w:sz w:val="24"/>
                <w:lang w:bidi="ar"/>
              </w:rPr>
              <w:t>周强、张雪兰</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7FFBB">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420B9">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09AAC">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8E2E">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353C4">
            <w:pPr>
              <w:widowControl/>
              <w:jc w:val="center"/>
              <w:textAlignment w:val="center"/>
              <w:rPr>
                <w:bCs/>
                <w:color w:val="000000"/>
                <w:sz w:val="24"/>
              </w:rPr>
            </w:pPr>
            <w:r>
              <w:rPr>
                <w:bCs/>
                <w:color w:val="000000"/>
                <w:kern w:val="0"/>
                <w:sz w:val="24"/>
                <w:lang w:bidi="ar"/>
              </w:rPr>
              <w:t>50%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F6206">
            <w:pPr>
              <w:jc w:val="center"/>
              <w:rPr>
                <w:bCs/>
                <w:color w:val="FF0000"/>
                <w:sz w:val="24"/>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55584">
            <w:pPr>
              <w:jc w:val="center"/>
              <w:rPr>
                <w:bCs/>
                <w:color w:val="000000"/>
                <w:sz w:val="24"/>
              </w:rPr>
            </w:pPr>
          </w:p>
        </w:tc>
      </w:tr>
      <w:tr w14:paraId="57F4B1BD">
        <w:tblPrEx>
          <w:tblCellMar>
            <w:top w:w="0" w:type="dxa"/>
            <w:left w:w="0" w:type="dxa"/>
            <w:bottom w:w="0" w:type="dxa"/>
            <w:right w:w="0" w:type="dxa"/>
          </w:tblCellMar>
        </w:tblPrEx>
        <w:trPr>
          <w:trHeight w:val="40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28B00">
            <w:pPr>
              <w:jc w:val="center"/>
              <w:rPr>
                <w:bCs/>
                <w:color w:val="000000"/>
                <w:sz w:val="24"/>
              </w:rPr>
            </w:pPr>
            <w:r>
              <w:rPr>
                <w:bCs/>
                <w:color w:val="000000"/>
                <w:kern w:val="0"/>
                <w:sz w:val="24"/>
                <w:lang w:bidi="ar"/>
              </w:rPr>
              <w:t>31002011</w:t>
            </w:r>
          </w:p>
        </w:tc>
        <w:tc>
          <w:tcPr>
            <w:tcW w:w="172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74403EB">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BB410">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97B9B">
            <w:pPr>
              <w:widowControl/>
              <w:jc w:val="center"/>
              <w:textAlignment w:val="center"/>
              <w:rPr>
                <w:bCs/>
                <w:color w:val="000000"/>
                <w:sz w:val="24"/>
              </w:rPr>
            </w:pPr>
            <w:r>
              <w:rPr>
                <w:bCs/>
                <w:color w:val="000000"/>
                <w:kern w:val="0"/>
                <w:sz w:val="24"/>
                <w:lang w:bidi="ar"/>
              </w:rPr>
              <w:t>案例研究</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949AC">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0935A">
            <w:pPr>
              <w:widowControl/>
              <w:jc w:val="center"/>
              <w:textAlignment w:val="center"/>
              <w:rPr>
                <w:bCs/>
                <w:color w:val="000000"/>
                <w:sz w:val="24"/>
              </w:rPr>
            </w:pPr>
            <w:r>
              <w:rPr>
                <w:rFonts w:hint="eastAsia"/>
                <w:bCs/>
                <w:color w:val="000000"/>
                <w:sz w:val="24"/>
              </w:rPr>
              <w:t>陈峻</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F2807">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C0B40">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97A6D">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0A642">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F3ABA">
            <w:pPr>
              <w:widowControl/>
              <w:jc w:val="center"/>
              <w:textAlignment w:val="center"/>
              <w:rPr>
                <w:bCs/>
                <w:color w:val="000000"/>
                <w:sz w:val="24"/>
              </w:rPr>
            </w:pPr>
            <w:r>
              <w:rPr>
                <w:bCs/>
                <w:color w:val="000000"/>
                <w:kern w:val="0"/>
                <w:sz w:val="24"/>
                <w:lang w:bidi="ar"/>
              </w:rPr>
              <w:t>50%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A470F">
            <w:pPr>
              <w:jc w:val="center"/>
              <w:rPr>
                <w:bCs/>
                <w:color w:val="FF0000"/>
                <w:sz w:val="24"/>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722B6">
            <w:pPr>
              <w:jc w:val="center"/>
              <w:rPr>
                <w:bCs/>
                <w:color w:val="000000"/>
                <w:sz w:val="24"/>
              </w:rPr>
            </w:pPr>
          </w:p>
        </w:tc>
      </w:tr>
      <w:tr w14:paraId="02CED025">
        <w:tblPrEx>
          <w:tblCellMar>
            <w:top w:w="0" w:type="dxa"/>
            <w:left w:w="0" w:type="dxa"/>
            <w:bottom w:w="0" w:type="dxa"/>
            <w:right w:w="0" w:type="dxa"/>
          </w:tblCellMar>
        </w:tblPrEx>
        <w:trPr>
          <w:trHeight w:val="52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39102">
            <w:pPr>
              <w:widowControl/>
              <w:jc w:val="right"/>
              <w:textAlignment w:val="center"/>
              <w:rPr>
                <w:bCs/>
                <w:color w:val="000000"/>
                <w:sz w:val="24"/>
              </w:rPr>
            </w:pPr>
            <w:r>
              <w:rPr>
                <w:bCs/>
                <w:color w:val="000000"/>
                <w:kern w:val="0"/>
                <w:sz w:val="24"/>
                <w:lang w:bidi="ar"/>
              </w:rPr>
              <w:t>31023020</w:t>
            </w:r>
          </w:p>
        </w:tc>
        <w:tc>
          <w:tcPr>
            <w:tcW w:w="17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2806">
            <w:pPr>
              <w:widowControl/>
              <w:jc w:val="center"/>
              <w:textAlignment w:val="center"/>
              <w:rPr>
                <w:bCs/>
                <w:color w:val="000000"/>
                <w:sz w:val="24"/>
              </w:rPr>
            </w:pPr>
            <w:r>
              <w:rPr>
                <w:bCs/>
                <w:color w:val="000000"/>
                <w:kern w:val="0"/>
                <w:sz w:val="24"/>
                <w:lang w:bidi="ar"/>
              </w:rPr>
              <w:t>一级学科经典文献</w:t>
            </w:r>
          </w:p>
        </w:tc>
        <w:tc>
          <w:tcPr>
            <w:tcW w:w="14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7BB2979">
            <w:pPr>
              <w:widowControl/>
              <w:jc w:val="center"/>
              <w:textAlignment w:val="center"/>
              <w:rPr>
                <w:bCs/>
                <w:color w:val="000000"/>
                <w:sz w:val="24"/>
              </w:rPr>
            </w:pPr>
            <w:r>
              <w:rPr>
                <w:bCs/>
                <w:color w:val="000000"/>
                <w:kern w:val="0"/>
                <w:sz w:val="24"/>
                <w:lang w:bidi="ar"/>
              </w:rPr>
              <w:t>哲学</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8450E">
            <w:pPr>
              <w:widowControl/>
              <w:jc w:val="center"/>
              <w:textAlignment w:val="center"/>
              <w:rPr>
                <w:bCs/>
                <w:color w:val="000000"/>
                <w:sz w:val="24"/>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76829">
            <w:pPr>
              <w:widowControl/>
              <w:jc w:val="center"/>
              <w:textAlignment w:val="center"/>
              <w:rPr>
                <w:bCs/>
                <w:color w:val="000000"/>
                <w:sz w:val="24"/>
              </w:rPr>
            </w:pPr>
            <w:r>
              <w:rPr>
                <w:bCs/>
                <w:color w:val="000000"/>
                <w:kern w:val="0"/>
                <w:sz w:val="24"/>
                <w:lang w:bidi="ar"/>
              </w:rPr>
              <w:t>哲学院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9D4A0">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9D903">
            <w:pPr>
              <w:widowControl/>
              <w:jc w:val="center"/>
              <w:textAlignment w:val="center"/>
              <w:rPr>
                <w:bCs/>
                <w:color w:val="000000"/>
                <w:sz w:val="24"/>
              </w:rPr>
            </w:pPr>
            <w:r>
              <w:rPr>
                <w:bCs/>
                <w:color w:val="00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FB1F9">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298E2">
            <w:pPr>
              <w:widowControl/>
              <w:jc w:val="center"/>
              <w:textAlignment w:val="center"/>
              <w:rPr>
                <w:bCs/>
                <w:color w:val="000000"/>
                <w:sz w:val="24"/>
              </w:rPr>
            </w:pPr>
            <w:r>
              <w:rPr>
                <w:bCs/>
                <w:color w:val="000000"/>
                <w:kern w:val="0"/>
                <w:sz w:val="24"/>
                <w:lang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0501A">
            <w:pPr>
              <w:widowControl/>
              <w:jc w:val="center"/>
              <w:textAlignment w:val="center"/>
              <w:rPr>
                <w:bCs/>
                <w:color w:val="000000"/>
                <w:sz w:val="24"/>
              </w:rPr>
            </w:pPr>
            <w:r>
              <w:rPr>
                <w:bCs/>
                <w:color w:val="000000"/>
                <w:kern w:val="0"/>
                <w:sz w:val="24"/>
                <w:lang w:bidi="ar"/>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1B974">
            <w:pPr>
              <w:widowControl/>
              <w:jc w:val="center"/>
              <w:textAlignment w:val="center"/>
              <w:rPr>
                <w:bCs/>
                <w:color w:val="000000"/>
                <w:sz w:val="24"/>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CB72A">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890CB">
            <w:pPr>
              <w:widowControl/>
              <w:jc w:val="center"/>
              <w:textAlignment w:val="center"/>
              <w:rPr>
                <w:bCs/>
                <w:color w:val="000000"/>
                <w:sz w:val="24"/>
              </w:rPr>
            </w:pPr>
            <w:r>
              <w:rPr>
                <w:bCs/>
                <w:color w:val="000000"/>
                <w:kern w:val="0"/>
                <w:sz w:val="24"/>
                <w:lang w:bidi="ar"/>
              </w:rPr>
              <w:t>哲学(0101)</w:t>
            </w:r>
          </w:p>
        </w:tc>
      </w:tr>
      <w:tr w14:paraId="4C35338D">
        <w:tblPrEx>
          <w:tblCellMar>
            <w:top w:w="0" w:type="dxa"/>
            <w:left w:w="0" w:type="dxa"/>
            <w:bottom w:w="0" w:type="dxa"/>
            <w:right w:w="0" w:type="dxa"/>
          </w:tblCellMar>
        </w:tblPrEx>
        <w:trPr>
          <w:trHeight w:val="52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18BB6">
            <w:pPr>
              <w:widowControl/>
              <w:jc w:val="right"/>
              <w:textAlignment w:val="center"/>
              <w:rPr>
                <w:bCs/>
                <w:color w:val="000000"/>
                <w:sz w:val="24"/>
              </w:rPr>
            </w:pPr>
            <w:r>
              <w:rPr>
                <w:bCs/>
                <w:color w:val="000000"/>
                <w:kern w:val="0"/>
                <w:sz w:val="24"/>
                <w:lang w:bidi="ar"/>
              </w:rPr>
              <w:t>31062001</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26ACA">
            <w:pPr>
              <w:jc w:val="center"/>
              <w:rPr>
                <w:bCs/>
                <w:color w:val="000000"/>
                <w:sz w:val="24"/>
              </w:rPr>
            </w:pPr>
          </w:p>
        </w:tc>
        <w:tc>
          <w:tcPr>
            <w:tcW w:w="14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FFAAAB6">
            <w:pPr>
              <w:widowControl/>
              <w:jc w:val="center"/>
              <w:textAlignment w:val="center"/>
              <w:rPr>
                <w:bCs/>
                <w:color w:val="000000"/>
                <w:sz w:val="24"/>
              </w:rPr>
            </w:pPr>
            <w:r>
              <w:rPr>
                <w:bCs/>
                <w:color w:val="000000"/>
                <w:kern w:val="0"/>
                <w:sz w:val="24"/>
                <w:lang w:bidi="ar"/>
              </w:rPr>
              <w:t>法学</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6740E">
            <w:pPr>
              <w:widowControl/>
              <w:jc w:val="center"/>
              <w:textAlignment w:val="center"/>
              <w:rPr>
                <w:bCs/>
                <w:color w:val="000000"/>
                <w:sz w:val="24"/>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A0135">
            <w:pPr>
              <w:widowControl/>
              <w:jc w:val="center"/>
              <w:textAlignment w:val="center"/>
              <w:rPr>
                <w:bCs/>
                <w:color w:val="000000"/>
                <w:sz w:val="24"/>
              </w:rPr>
            </w:pPr>
            <w:r>
              <w:rPr>
                <w:bCs/>
                <w:color w:val="000000"/>
                <w:kern w:val="0"/>
                <w:sz w:val="24"/>
                <w:lang w:bidi="ar"/>
              </w:rPr>
              <w:t>法学院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6043E">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95EBA">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A3451">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D77FB">
            <w:pPr>
              <w:widowControl/>
              <w:jc w:val="center"/>
              <w:textAlignment w:val="center"/>
              <w:rPr>
                <w:bCs/>
                <w:color w:val="000000"/>
                <w:sz w:val="24"/>
              </w:rPr>
            </w:pPr>
            <w:r>
              <w:rPr>
                <w:bCs/>
                <w:color w:val="000000"/>
                <w:kern w:val="0"/>
                <w:sz w:val="24"/>
                <w:lang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06BEE">
            <w:pPr>
              <w:widowControl/>
              <w:jc w:val="center"/>
              <w:textAlignment w:val="center"/>
              <w:rPr>
                <w:bCs/>
                <w:color w:val="000000"/>
                <w:sz w:val="24"/>
              </w:rPr>
            </w:pPr>
            <w:r>
              <w:rPr>
                <w:bCs/>
                <w:color w:val="000000"/>
                <w:kern w:val="0"/>
                <w:sz w:val="24"/>
                <w:lang w:bidi="ar"/>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4C938">
            <w:pPr>
              <w:widowControl/>
              <w:jc w:val="center"/>
              <w:textAlignment w:val="center"/>
              <w:rPr>
                <w:bCs/>
                <w:color w:val="000000"/>
                <w:sz w:val="24"/>
              </w:rPr>
            </w:pPr>
            <w:r>
              <w:rPr>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34DEB">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2D7ED">
            <w:pPr>
              <w:widowControl/>
              <w:jc w:val="center"/>
              <w:textAlignment w:val="center"/>
              <w:rPr>
                <w:bCs/>
                <w:color w:val="000000"/>
                <w:sz w:val="24"/>
              </w:rPr>
            </w:pPr>
            <w:r>
              <w:rPr>
                <w:bCs/>
                <w:color w:val="000000"/>
                <w:kern w:val="0"/>
                <w:sz w:val="24"/>
                <w:lang w:bidi="ar"/>
              </w:rPr>
              <w:t>法学(0301)</w:t>
            </w:r>
          </w:p>
        </w:tc>
      </w:tr>
      <w:tr w14:paraId="2C5B35AD">
        <w:tblPrEx>
          <w:tblCellMar>
            <w:top w:w="0" w:type="dxa"/>
            <w:left w:w="0" w:type="dxa"/>
            <w:bottom w:w="0" w:type="dxa"/>
            <w:right w:w="0" w:type="dxa"/>
          </w:tblCellMar>
        </w:tblPrEx>
        <w:trPr>
          <w:trHeight w:val="52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A6E81">
            <w:pPr>
              <w:widowControl/>
              <w:jc w:val="right"/>
              <w:textAlignment w:val="center"/>
              <w:rPr>
                <w:bCs/>
                <w:color w:val="000000"/>
                <w:kern w:val="0"/>
                <w:sz w:val="24"/>
                <w:lang w:bidi="ar"/>
              </w:rPr>
            </w:pPr>
            <w:r>
              <w:rPr>
                <w:bCs/>
                <w:color w:val="000000"/>
                <w:kern w:val="0"/>
                <w:sz w:val="24"/>
                <w:lang w:bidi="ar"/>
              </w:rPr>
              <w:t>31212002</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30449">
            <w:pPr>
              <w:jc w:val="center"/>
              <w:rPr>
                <w:bCs/>
                <w:color w:val="000000"/>
                <w:sz w:val="24"/>
              </w:rPr>
            </w:pPr>
          </w:p>
        </w:tc>
        <w:tc>
          <w:tcPr>
            <w:tcW w:w="145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AFEE607">
            <w:pPr>
              <w:widowControl/>
              <w:jc w:val="center"/>
              <w:textAlignment w:val="center"/>
              <w:rPr>
                <w:bCs/>
                <w:color w:val="000000"/>
                <w:kern w:val="0"/>
                <w:sz w:val="24"/>
                <w:lang w:bidi="ar"/>
              </w:rPr>
            </w:pPr>
            <w:r>
              <w:rPr>
                <w:rFonts w:hint="eastAsia"/>
                <w:bCs/>
                <w:color w:val="000000"/>
                <w:kern w:val="0"/>
                <w:sz w:val="24"/>
                <w:lang w:bidi="ar"/>
              </w:rPr>
              <w:t>文澜学院</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8308E">
            <w:pPr>
              <w:widowControl/>
              <w:jc w:val="center"/>
              <w:textAlignment w:val="center"/>
              <w:rPr>
                <w:bCs/>
                <w:color w:val="000000"/>
                <w:kern w:val="0"/>
                <w:sz w:val="24"/>
                <w:lang w:bidi="ar"/>
              </w:rPr>
            </w:pPr>
            <w:r>
              <w:rPr>
                <w:bCs/>
                <w:color w:val="000000"/>
                <w:kern w:val="0"/>
                <w:sz w:val="24"/>
                <w:lang w:bidi="ar"/>
              </w:rPr>
              <w:t>统一</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260FA">
            <w:pPr>
              <w:widowControl/>
              <w:jc w:val="center"/>
              <w:textAlignment w:val="center"/>
              <w:rPr>
                <w:bCs/>
                <w:color w:val="000000"/>
                <w:kern w:val="0"/>
                <w:sz w:val="24"/>
                <w:lang w:bidi="ar"/>
              </w:rPr>
            </w:pPr>
            <w:r>
              <w:rPr>
                <w:rFonts w:hint="eastAsia"/>
                <w:bCs/>
                <w:color w:val="000000"/>
                <w:kern w:val="0"/>
                <w:sz w:val="24"/>
                <w:lang w:bidi="ar"/>
              </w:rPr>
              <w:t>文澜学院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1A808">
            <w:pPr>
              <w:widowControl/>
              <w:textAlignment w:val="center"/>
              <w:rPr>
                <w:bCs/>
                <w:color w:val="000000"/>
                <w:kern w:val="0"/>
                <w:sz w:val="24"/>
                <w:lang w:bidi="ar"/>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622C3">
            <w:pPr>
              <w:widowControl/>
              <w:jc w:val="center"/>
              <w:textAlignment w:val="center"/>
              <w:rPr>
                <w:bCs/>
                <w:color w:val="000000"/>
                <w:kern w:val="0"/>
                <w:sz w:val="24"/>
                <w:lang w:bidi="ar"/>
              </w:rPr>
            </w:pPr>
            <w:r>
              <w:rPr>
                <w:rFonts w:hint="eastAsia"/>
                <w:bCs/>
                <w:color w:val="00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33DF4">
            <w:pPr>
              <w:widowControl/>
              <w:jc w:val="center"/>
              <w:textAlignment w:val="center"/>
              <w:rPr>
                <w:bCs/>
                <w:color w:val="000000"/>
                <w:kern w:val="0"/>
                <w:sz w:val="24"/>
                <w:lang w:bidi="ar"/>
              </w:rPr>
            </w:pPr>
            <w:r>
              <w:rPr>
                <w:rFonts w:hint="eastAsia"/>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EFF5A">
            <w:pPr>
              <w:widowControl/>
              <w:jc w:val="center"/>
              <w:textAlignment w:val="center"/>
              <w:rPr>
                <w:bCs/>
                <w:color w:val="000000"/>
                <w:kern w:val="0"/>
                <w:sz w:val="24"/>
                <w:lang w:bidi="ar"/>
              </w:rPr>
            </w:pPr>
            <w:r>
              <w:rPr>
                <w:rFonts w:hint="eastAsia"/>
                <w:bCs/>
                <w:color w:val="000000"/>
                <w:kern w:val="0"/>
                <w:sz w:val="24"/>
                <w:lang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A474A">
            <w:pPr>
              <w:widowControl/>
              <w:jc w:val="center"/>
              <w:textAlignment w:val="center"/>
              <w:rPr>
                <w:bCs/>
                <w:color w:val="000000"/>
                <w:kern w:val="0"/>
                <w:sz w:val="24"/>
                <w:lang w:bidi="ar"/>
              </w:rPr>
            </w:pPr>
            <w:r>
              <w:rPr>
                <w:rFonts w:hint="eastAsia"/>
                <w:bCs/>
                <w:color w:val="000000"/>
                <w:kern w:val="0"/>
                <w:sz w:val="24"/>
                <w:lang w:bidi="ar"/>
              </w:rPr>
              <w:t>32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D514A">
            <w:pPr>
              <w:widowControl/>
              <w:jc w:val="center"/>
              <w:textAlignment w:val="center"/>
              <w:rPr>
                <w:bCs/>
                <w:color w:val="000000"/>
                <w:kern w:val="0"/>
                <w:sz w:val="24"/>
                <w:lang w:bidi="ar"/>
              </w:rPr>
            </w:pPr>
            <w:r>
              <w:rPr>
                <w:rFonts w:hint="eastAsia"/>
                <w:bCs/>
                <w:color w:val="000000"/>
                <w:kern w:val="0"/>
                <w:sz w:val="24"/>
                <w:lang w:bidi="ar"/>
              </w:rPr>
              <w:t>100%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DF335">
            <w:pPr>
              <w:widowControl/>
              <w:jc w:val="center"/>
              <w:textAlignment w:val="center"/>
              <w:rPr>
                <w:bCs/>
                <w:color w:val="000000"/>
                <w:kern w:val="0"/>
                <w:sz w:val="24"/>
                <w:lang w:bidi="ar"/>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82C0C">
            <w:pPr>
              <w:widowControl/>
              <w:jc w:val="center"/>
              <w:textAlignment w:val="center"/>
              <w:rPr>
                <w:bCs/>
                <w:color w:val="000000"/>
                <w:kern w:val="0"/>
                <w:sz w:val="24"/>
                <w:lang w:bidi="ar"/>
              </w:rPr>
            </w:pPr>
            <w:r>
              <w:rPr>
                <w:bCs/>
                <w:color w:val="000000"/>
                <w:kern w:val="0"/>
                <w:sz w:val="24"/>
                <w:lang w:bidi="ar"/>
              </w:rPr>
              <w:t>应用经济学(0202)</w:t>
            </w:r>
          </w:p>
        </w:tc>
      </w:tr>
      <w:tr w14:paraId="45D83552">
        <w:tblPrEx>
          <w:tblCellMar>
            <w:top w:w="0" w:type="dxa"/>
            <w:left w:w="0" w:type="dxa"/>
            <w:bottom w:w="0" w:type="dxa"/>
            <w:right w:w="0" w:type="dxa"/>
          </w:tblCellMar>
        </w:tblPrEx>
        <w:trPr>
          <w:trHeight w:val="114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7FE9B">
            <w:pPr>
              <w:widowControl/>
              <w:jc w:val="center"/>
              <w:textAlignment w:val="center"/>
              <w:rPr>
                <w:bCs/>
                <w:color w:val="000000"/>
                <w:sz w:val="24"/>
              </w:rPr>
            </w:pPr>
            <w:r>
              <w:rPr>
                <w:bCs/>
                <w:color w:val="000000"/>
                <w:sz w:val="24"/>
              </w:rPr>
              <w:t>31032003</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B4903">
            <w:pPr>
              <w:jc w:val="center"/>
              <w:rPr>
                <w:bCs/>
                <w:color w:val="000000"/>
                <w:sz w:val="24"/>
              </w:rPr>
            </w:pPr>
          </w:p>
        </w:tc>
        <w:tc>
          <w:tcPr>
            <w:tcW w:w="145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CEF92C4">
            <w:pPr>
              <w:widowControl/>
              <w:jc w:val="center"/>
              <w:textAlignment w:val="center"/>
              <w:rPr>
                <w:bCs/>
                <w:color w:val="000000"/>
                <w:sz w:val="24"/>
              </w:rPr>
            </w:pPr>
            <w:r>
              <w:rPr>
                <w:bCs/>
                <w:color w:val="000000"/>
                <w:kern w:val="0"/>
                <w:sz w:val="24"/>
                <w:lang w:bidi="ar"/>
              </w:rPr>
              <w:t>公共管理</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84AEB">
            <w:pPr>
              <w:widowControl/>
              <w:jc w:val="center"/>
              <w:textAlignment w:val="center"/>
              <w:rPr>
                <w:bCs/>
                <w:color w:val="000000"/>
                <w:sz w:val="24"/>
              </w:rPr>
            </w:pPr>
            <w:r>
              <w:rPr>
                <w:bCs/>
                <w:color w:val="000000"/>
                <w:kern w:val="0"/>
                <w:sz w:val="24"/>
                <w:lang w:bidi="ar"/>
              </w:rPr>
              <w:t>资本论</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B89C3">
            <w:pPr>
              <w:widowControl/>
              <w:jc w:val="center"/>
              <w:textAlignment w:val="center"/>
              <w:rPr>
                <w:bCs/>
                <w:color w:val="000000"/>
                <w:sz w:val="24"/>
              </w:rPr>
            </w:pPr>
            <w:r>
              <w:rPr>
                <w:bCs/>
                <w:color w:val="000000"/>
                <w:kern w:val="0"/>
                <w:sz w:val="24"/>
                <w:lang w:bidi="ar"/>
              </w:rPr>
              <w:t>团队授课</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8CBA4">
            <w:pPr>
              <w:widowControl/>
              <w:jc w:val="center"/>
              <w:textAlignment w:val="center"/>
              <w:rPr>
                <w:bCs/>
                <w:color w:val="000000"/>
                <w:sz w:val="24"/>
              </w:rPr>
            </w:pPr>
            <w:r>
              <w:rPr>
                <w:bCs/>
                <w:color w:val="000000"/>
                <w:kern w:val="0"/>
                <w:sz w:val="24"/>
                <w:lang w:bidi="ar"/>
              </w:rPr>
              <w:t>朱巧玲</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9C866">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E3ABE">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33ACE">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7489F">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87162">
            <w:pPr>
              <w:widowControl/>
              <w:jc w:val="center"/>
              <w:textAlignment w:val="center"/>
              <w:rPr>
                <w:bCs/>
                <w:color w:val="000000"/>
                <w:sz w:val="24"/>
              </w:rPr>
            </w:pPr>
            <w:r>
              <w:rPr>
                <w:bCs/>
                <w:color w:val="000000"/>
                <w:kern w:val="0"/>
                <w:sz w:val="24"/>
                <w:lang w:bidi="ar"/>
              </w:rPr>
              <w:t>25%</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9A06D">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45D95">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工商管理(1202)</w:t>
            </w:r>
            <w:r>
              <w:rPr>
                <w:bCs/>
                <w:color w:val="000000"/>
                <w:kern w:val="0"/>
                <w:sz w:val="24"/>
                <w:lang w:bidi="ar"/>
              </w:rPr>
              <w:br w:type="textWrapping"/>
            </w:r>
            <w:r>
              <w:rPr>
                <w:bCs/>
                <w:color w:val="000000"/>
                <w:kern w:val="0"/>
                <w:sz w:val="24"/>
                <w:lang w:bidi="ar"/>
              </w:rPr>
              <w:t>公共管理(1204)</w:t>
            </w:r>
          </w:p>
        </w:tc>
      </w:tr>
      <w:tr w14:paraId="523DFF11">
        <w:tblPrEx>
          <w:tblCellMar>
            <w:top w:w="0" w:type="dxa"/>
            <w:left w:w="0" w:type="dxa"/>
            <w:bottom w:w="0" w:type="dxa"/>
            <w:right w:w="0" w:type="dxa"/>
          </w:tblCellMar>
        </w:tblPrEx>
        <w:trPr>
          <w:trHeight w:val="57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84A3B">
            <w:pPr>
              <w:jc w:val="center"/>
              <w:rPr>
                <w:bCs/>
                <w:color w:val="000000"/>
                <w:sz w:val="24"/>
              </w:rPr>
            </w:pPr>
            <w:r>
              <w:rPr>
                <w:bCs/>
                <w:color w:val="000000"/>
                <w:sz w:val="24"/>
              </w:rPr>
              <w:t>31122004</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AAB32">
            <w:pPr>
              <w:jc w:val="center"/>
              <w:rPr>
                <w:bCs/>
                <w:color w:val="000000"/>
                <w:sz w:val="24"/>
              </w:rPr>
            </w:pPr>
          </w:p>
        </w:tc>
        <w:tc>
          <w:tcPr>
            <w:tcW w:w="145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2FEDE46">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2BF92">
            <w:pPr>
              <w:widowControl/>
              <w:jc w:val="center"/>
              <w:textAlignment w:val="center"/>
              <w:rPr>
                <w:bCs/>
                <w:color w:val="000000"/>
                <w:sz w:val="24"/>
              </w:rPr>
            </w:pPr>
            <w:r>
              <w:rPr>
                <w:bCs/>
                <w:color w:val="000000"/>
                <w:kern w:val="0"/>
                <w:sz w:val="24"/>
                <w:lang w:bidi="ar"/>
              </w:rPr>
              <w:t>公共管理</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3B019">
            <w:pPr>
              <w:widowControl/>
              <w:jc w:val="center"/>
              <w:textAlignment w:val="center"/>
              <w:rPr>
                <w:bCs/>
                <w:color w:val="000000"/>
                <w:sz w:val="24"/>
              </w:rPr>
            </w:pPr>
            <w:r>
              <w:rPr>
                <w:bCs/>
                <w:color w:val="000000"/>
                <w:kern w:val="0"/>
                <w:sz w:val="24"/>
                <w:lang w:bidi="ar"/>
              </w:rPr>
              <w:t>公共管理学院</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FDA41">
            <w:pPr>
              <w:widowControl/>
              <w:jc w:val="center"/>
              <w:textAlignment w:val="center"/>
              <w:rPr>
                <w:bCs/>
                <w:color w:val="000000"/>
                <w:sz w:val="24"/>
              </w:rPr>
            </w:pPr>
            <w:r>
              <w:rPr>
                <w:bCs/>
                <w:color w:val="000000"/>
                <w:kern w:val="0"/>
                <w:sz w:val="24"/>
                <w:lang w:bidi="ar"/>
              </w:rPr>
              <w:t>由学院安排</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896A1">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09B68">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92FBE">
            <w:pPr>
              <w:widowControl/>
              <w:jc w:val="center"/>
              <w:textAlignment w:val="center"/>
              <w:rPr>
                <w:bCs/>
                <w:color w:val="000000"/>
                <w:sz w:val="24"/>
              </w:rPr>
            </w:pPr>
            <w:r>
              <w:rPr>
                <w:bCs/>
                <w:color w:val="000000"/>
                <w:kern w:val="0"/>
                <w:sz w:val="24"/>
                <w:lang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14CE4">
            <w:pPr>
              <w:widowControl/>
              <w:jc w:val="center"/>
              <w:textAlignment w:val="center"/>
              <w:rPr>
                <w:bCs/>
                <w:color w:val="000000"/>
                <w:sz w:val="24"/>
              </w:rPr>
            </w:pPr>
            <w:r>
              <w:rPr>
                <w:bCs/>
                <w:color w:val="000000"/>
                <w:kern w:val="0"/>
                <w:sz w:val="24"/>
                <w:lang w:bidi="ar"/>
              </w:rPr>
              <w:t>20</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FF940">
            <w:pPr>
              <w:widowControl/>
              <w:jc w:val="center"/>
              <w:textAlignment w:val="center"/>
              <w:rPr>
                <w:bCs/>
                <w:color w:val="000000"/>
                <w:sz w:val="24"/>
              </w:rPr>
            </w:pPr>
            <w:r>
              <w:rPr>
                <w:bCs/>
                <w:color w:val="000000"/>
                <w:kern w:val="0"/>
                <w:sz w:val="24"/>
                <w:lang w:bidi="ar"/>
              </w:rPr>
              <w:t>75%</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8A6F1">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AC0FC">
            <w:pPr>
              <w:widowControl/>
              <w:jc w:val="center"/>
              <w:textAlignment w:val="center"/>
              <w:rPr>
                <w:bCs/>
                <w:color w:val="000000"/>
                <w:sz w:val="24"/>
              </w:rPr>
            </w:pPr>
            <w:r>
              <w:rPr>
                <w:bCs/>
                <w:color w:val="000000"/>
                <w:kern w:val="0"/>
                <w:sz w:val="24"/>
                <w:lang w:bidi="ar"/>
              </w:rPr>
              <w:t>公共管理(1204)</w:t>
            </w:r>
          </w:p>
        </w:tc>
      </w:tr>
      <w:tr w14:paraId="400C601E">
        <w:tblPrEx>
          <w:tblCellMar>
            <w:top w:w="0" w:type="dxa"/>
            <w:left w:w="0" w:type="dxa"/>
            <w:bottom w:w="0" w:type="dxa"/>
            <w:right w:w="0" w:type="dxa"/>
          </w:tblCellMar>
        </w:tblPrEx>
        <w:trPr>
          <w:trHeight w:val="114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DBE96">
            <w:pPr>
              <w:jc w:val="center"/>
              <w:rPr>
                <w:bCs/>
                <w:color w:val="000000"/>
                <w:sz w:val="24"/>
              </w:rPr>
            </w:pPr>
            <w:r>
              <w:rPr>
                <w:bCs/>
                <w:color w:val="000000"/>
                <w:sz w:val="24"/>
              </w:rPr>
              <w:t>31032003</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82838">
            <w:pPr>
              <w:jc w:val="center"/>
              <w:rPr>
                <w:bCs/>
                <w:color w:val="000000"/>
                <w:sz w:val="24"/>
              </w:rPr>
            </w:pPr>
          </w:p>
        </w:tc>
        <w:tc>
          <w:tcPr>
            <w:tcW w:w="145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39C7379">
            <w:pPr>
              <w:widowControl/>
              <w:jc w:val="center"/>
              <w:textAlignment w:val="center"/>
              <w:rPr>
                <w:bCs/>
                <w:color w:val="000000"/>
                <w:sz w:val="24"/>
              </w:rPr>
            </w:pPr>
            <w:r>
              <w:rPr>
                <w:bCs/>
                <w:color w:val="000000"/>
                <w:kern w:val="0"/>
                <w:sz w:val="24"/>
                <w:lang w:bidi="ar"/>
              </w:rPr>
              <w:t>理论经济学</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E06A9">
            <w:pPr>
              <w:widowControl/>
              <w:jc w:val="center"/>
              <w:textAlignment w:val="center"/>
              <w:rPr>
                <w:bCs/>
                <w:color w:val="000000"/>
                <w:sz w:val="24"/>
              </w:rPr>
            </w:pPr>
            <w:r>
              <w:rPr>
                <w:bCs/>
                <w:color w:val="000000"/>
                <w:kern w:val="0"/>
                <w:sz w:val="24"/>
                <w:lang w:bidi="ar"/>
              </w:rPr>
              <w:t>资本论</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9F489">
            <w:pPr>
              <w:widowControl/>
              <w:jc w:val="center"/>
              <w:textAlignment w:val="center"/>
              <w:rPr>
                <w:bCs/>
                <w:color w:val="000000"/>
                <w:sz w:val="24"/>
              </w:rPr>
            </w:pPr>
            <w:r>
              <w:rPr>
                <w:bCs/>
                <w:color w:val="000000"/>
                <w:kern w:val="0"/>
                <w:sz w:val="24"/>
                <w:lang w:bidi="ar"/>
              </w:rPr>
              <w:t>团队授课</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FBA09">
            <w:pPr>
              <w:widowControl/>
              <w:jc w:val="center"/>
              <w:textAlignment w:val="center"/>
              <w:rPr>
                <w:bCs/>
                <w:color w:val="000000"/>
                <w:sz w:val="24"/>
              </w:rPr>
            </w:pPr>
            <w:r>
              <w:rPr>
                <w:bCs/>
                <w:color w:val="000000"/>
                <w:kern w:val="0"/>
                <w:sz w:val="24"/>
                <w:lang w:bidi="ar"/>
              </w:rPr>
              <w:t>朱巧玲</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051D8">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1331C">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AB8D3">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3435B">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83B9D">
            <w:pPr>
              <w:widowControl/>
              <w:jc w:val="center"/>
              <w:textAlignment w:val="center"/>
              <w:rPr>
                <w:bCs/>
                <w:color w:val="000000"/>
                <w:sz w:val="24"/>
              </w:rPr>
            </w:pPr>
            <w:r>
              <w:rPr>
                <w:bCs/>
                <w:color w:val="000000"/>
                <w:kern w:val="0"/>
                <w:sz w:val="24"/>
                <w:lang w:bidi="ar"/>
              </w:rPr>
              <w:t>30%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15DD7">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D5A55">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工商管理(1202)</w:t>
            </w:r>
            <w:r>
              <w:rPr>
                <w:bCs/>
                <w:color w:val="000000"/>
                <w:kern w:val="0"/>
                <w:sz w:val="24"/>
                <w:lang w:bidi="ar"/>
              </w:rPr>
              <w:br w:type="textWrapping"/>
            </w:r>
            <w:r>
              <w:rPr>
                <w:bCs/>
                <w:color w:val="000000"/>
                <w:kern w:val="0"/>
                <w:sz w:val="24"/>
                <w:lang w:bidi="ar"/>
              </w:rPr>
              <w:t>公共管理(1204)</w:t>
            </w:r>
          </w:p>
        </w:tc>
      </w:tr>
      <w:tr w14:paraId="331F38AE">
        <w:tblPrEx>
          <w:tblCellMar>
            <w:top w:w="0" w:type="dxa"/>
            <w:left w:w="0" w:type="dxa"/>
            <w:bottom w:w="0" w:type="dxa"/>
            <w:right w:w="0" w:type="dxa"/>
          </w:tblCellMar>
        </w:tblPrEx>
        <w:trPr>
          <w:trHeight w:val="76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55D85">
            <w:pPr>
              <w:jc w:val="center"/>
              <w:rPr>
                <w:bCs/>
                <w:color w:val="000000"/>
                <w:sz w:val="24"/>
              </w:rPr>
            </w:pPr>
            <w:r>
              <w:rPr>
                <w:bCs/>
                <w:color w:val="000000"/>
                <w:sz w:val="24"/>
              </w:rPr>
              <w:t>31032004</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8A3FA">
            <w:pPr>
              <w:jc w:val="center"/>
              <w:rPr>
                <w:bCs/>
                <w:color w:val="000000"/>
                <w:sz w:val="24"/>
              </w:rPr>
            </w:pPr>
          </w:p>
        </w:tc>
        <w:tc>
          <w:tcPr>
            <w:tcW w:w="145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38ED438">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42F54">
            <w:pPr>
              <w:widowControl/>
              <w:jc w:val="center"/>
              <w:textAlignment w:val="center"/>
              <w:rPr>
                <w:bCs/>
                <w:color w:val="000000"/>
                <w:sz w:val="24"/>
              </w:rPr>
            </w:pPr>
            <w:r>
              <w:rPr>
                <w:bCs/>
                <w:color w:val="000000"/>
                <w:kern w:val="0"/>
                <w:sz w:val="24"/>
                <w:lang w:bidi="ar"/>
              </w:rPr>
              <w:t>制度经济学</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4CD3">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11E43">
            <w:pPr>
              <w:widowControl/>
              <w:jc w:val="center"/>
              <w:textAlignment w:val="center"/>
              <w:rPr>
                <w:bCs/>
                <w:color w:val="000000"/>
                <w:sz w:val="24"/>
              </w:rPr>
            </w:pPr>
            <w:r>
              <w:rPr>
                <w:bCs/>
                <w:color w:val="000000"/>
                <w:kern w:val="0"/>
                <w:sz w:val="24"/>
                <w:lang w:bidi="ar"/>
              </w:rPr>
              <w:t>朱巧玲</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AB68C">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E9BC1">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436CD">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22E5C">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0B07F">
            <w:pPr>
              <w:widowControl/>
              <w:jc w:val="center"/>
              <w:textAlignment w:val="center"/>
              <w:rPr>
                <w:bCs/>
                <w:color w:val="000000"/>
                <w:sz w:val="24"/>
              </w:rPr>
            </w:pPr>
            <w:r>
              <w:rPr>
                <w:bCs/>
                <w:color w:val="000000"/>
                <w:kern w:val="0"/>
                <w:sz w:val="24"/>
                <w:lang w:bidi="ar"/>
              </w:rPr>
              <w:t>35%</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0AE9B">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80CA1">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p>
        </w:tc>
      </w:tr>
      <w:tr w14:paraId="09BC4496">
        <w:tblPrEx>
          <w:tblCellMar>
            <w:top w:w="0" w:type="dxa"/>
            <w:left w:w="0" w:type="dxa"/>
            <w:bottom w:w="0" w:type="dxa"/>
            <w:right w:w="0" w:type="dxa"/>
          </w:tblCellMar>
        </w:tblPrEx>
        <w:trPr>
          <w:trHeight w:val="930"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43B03">
            <w:pPr>
              <w:jc w:val="center"/>
              <w:rPr>
                <w:bCs/>
                <w:color w:val="FF0000"/>
                <w:sz w:val="24"/>
              </w:rPr>
            </w:pPr>
            <w:r>
              <w:rPr>
                <w:bCs/>
                <w:color w:val="FF0000"/>
                <w:sz w:val="24"/>
              </w:rPr>
              <w:t>31102001</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1A2B0">
            <w:pPr>
              <w:jc w:val="center"/>
              <w:rPr>
                <w:bCs/>
                <w:color w:val="FF0000"/>
                <w:sz w:val="24"/>
              </w:rPr>
            </w:pPr>
          </w:p>
        </w:tc>
        <w:tc>
          <w:tcPr>
            <w:tcW w:w="145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8F6C27F">
            <w:pPr>
              <w:jc w:val="center"/>
              <w:rPr>
                <w:bCs/>
                <w:color w:val="FF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D247C">
            <w:pPr>
              <w:widowControl/>
              <w:jc w:val="center"/>
              <w:textAlignment w:val="center"/>
              <w:rPr>
                <w:bCs/>
                <w:color w:val="FF0000"/>
                <w:sz w:val="24"/>
              </w:rPr>
            </w:pPr>
            <w:r>
              <w:rPr>
                <w:bCs/>
                <w:color w:val="FF0000"/>
                <w:kern w:val="0"/>
                <w:sz w:val="24"/>
                <w:lang w:bidi="ar"/>
              </w:rPr>
              <w:t>信息经济学</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8A9E2">
            <w:pPr>
              <w:jc w:val="center"/>
              <w:rPr>
                <w:bCs/>
                <w:color w:val="FF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F351D">
            <w:pPr>
              <w:widowControl/>
              <w:jc w:val="center"/>
              <w:textAlignment w:val="center"/>
              <w:rPr>
                <w:bCs/>
                <w:color w:val="FF0000"/>
                <w:sz w:val="24"/>
              </w:rPr>
            </w:pPr>
            <w:r>
              <w:rPr>
                <w:bCs/>
                <w:color w:val="FF0000"/>
                <w:kern w:val="0"/>
                <w:sz w:val="24"/>
                <w:lang w:bidi="ar"/>
              </w:rPr>
              <w:t>任剑新</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36767">
            <w:pPr>
              <w:widowControl/>
              <w:jc w:val="center"/>
              <w:textAlignment w:val="center"/>
              <w:rPr>
                <w:bCs/>
                <w:color w:val="FF0000"/>
                <w:sz w:val="24"/>
              </w:rPr>
            </w:pPr>
            <w:r>
              <w:rPr>
                <w:bCs/>
                <w:color w:val="FF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1A3CB">
            <w:pPr>
              <w:widowControl/>
              <w:jc w:val="center"/>
              <w:textAlignment w:val="center"/>
              <w:rPr>
                <w:bCs/>
                <w:color w:val="FF0000"/>
                <w:sz w:val="24"/>
              </w:rPr>
            </w:pPr>
            <w:r>
              <w:rPr>
                <w:bCs/>
                <w:color w:val="FF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02720">
            <w:pPr>
              <w:widowControl/>
              <w:jc w:val="center"/>
              <w:textAlignment w:val="center"/>
              <w:rPr>
                <w:bCs/>
                <w:color w:val="FF0000"/>
                <w:sz w:val="24"/>
              </w:rPr>
            </w:pPr>
            <w:r>
              <w:rPr>
                <w:bCs/>
                <w:color w:val="FF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D610F">
            <w:pPr>
              <w:widowControl/>
              <w:jc w:val="center"/>
              <w:textAlignment w:val="center"/>
              <w:rPr>
                <w:bCs/>
                <w:color w:val="FF0000"/>
                <w:sz w:val="24"/>
              </w:rPr>
            </w:pPr>
            <w:r>
              <w:rPr>
                <w:bCs/>
                <w:color w:val="FF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2F227">
            <w:pPr>
              <w:widowControl/>
              <w:jc w:val="center"/>
              <w:textAlignment w:val="center"/>
              <w:rPr>
                <w:bCs/>
                <w:color w:val="FF0000"/>
                <w:sz w:val="24"/>
              </w:rPr>
            </w:pPr>
            <w:r>
              <w:rPr>
                <w:bCs/>
                <w:color w:val="FF0000"/>
                <w:kern w:val="0"/>
                <w:sz w:val="24"/>
                <w:lang w:bidi="ar"/>
              </w:rPr>
              <w:t>35%</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B7029">
            <w:pPr>
              <w:widowControl/>
              <w:jc w:val="center"/>
              <w:textAlignment w:val="center"/>
              <w:rPr>
                <w:bCs/>
                <w:color w:val="FF0000"/>
                <w:sz w:val="24"/>
              </w:rPr>
            </w:pPr>
            <w:r>
              <w:rPr>
                <w:bCs/>
                <w:color w:val="FF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71E30">
            <w:pPr>
              <w:widowControl/>
              <w:jc w:val="center"/>
              <w:textAlignment w:val="center"/>
              <w:rPr>
                <w:bCs/>
                <w:color w:val="FF0000"/>
                <w:sz w:val="24"/>
              </w:rPr>
            </w:pPr>
            <w:r>
              <w:rPr>
                <w:bCs/>
                <w:color w:val="FF0000"/>
                <w:kern w:val="0"/>
                <w:sz w:val="24"/>
                <w:lang w:bidi="ar"/>
              </w:rPr>
              <w:t>理论经济学(0201)</w:t>
            </w:r>
            <w:r>
              <w:rPr>
                <w:bCs/>
                <w:color w:val="FF0000"/>
                <w:kern w:val="0"/>
                <w:sz w:val="24"/>
                <w:lang w:bidi="ar"/>
              </w:rPr>
              <w:br w:type="textWrapping"/>
            </w:r>
            <w:r>
              <w:rPr>
                <w:bCs/>
                <w:color w:val="FF0000"/>
                <w:kern w:val="0"/>
                <w:sz w:val="24"/>
                <w:lang w:bidi="ar"/>
              </w:rPr>
              <w:t>应用经济学(0202)</w:t>
            </w:r>
          </w:p>
        </w:tc>
      </w:tr>
      <w:tr w14:paraId="7DD19C1C">
        <w:tblPrEx>
          <w:tblCellMar>
            <w:top w:w="0" w:type="dxa"/>
            <w:left w:w="0" w:type="dxa"/>
            <w:bottom w:w="0" w:type="dxa"/>
            <w:right w:w="0" w:type="dxa"/>
          </w:tblCellMar>
        </w:tblPrEx>
        <w:trPr>
          <w:trHeight w:val="1280"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848E1">
            <w:pPr>
              <w:widowControl/>
              <w:jc w:val="center"/>
              <w:textAlignment w:val="center"/>
              <w:rPr>
                <w:bCs/>
                <w:color w:val="000000"/>
                <w:sz w:val="24"/>
              </w:rPr>
            </w:pPr>
            <w:r>
              <w:rPr>
                <w:bCs/>
                <w:color w:val="000000"/>
                <w:sz w:val="24"/>
              </w:rPr>
              <w:t>31032003</w:t>
            </w:r>
          </w:p>
        </w:tc>
        <w:tc>
          <w:tcPr>
            <w:tcW w:w="17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CDDB9">
            <w:pPr>
              <w:widowControl/>
              <w:jc w:val="center"/>
              <w:textAlignment w:val="center"/>
              <w:rPr>
                <w:bCs/>
                <w:color w:val="000000"/>
                <w:sz w:val="24"/>
              </w:rPr>
            </w:pPr>
            <w:r>
              <w:rPr>
                <w:bCs/>
                <w:color w:val="000000"/>
                <w:kern w:val="0"/>
                <w:sz w:val="24"/>
                <w:lang w:bidi="ar"/>
              </w:rPr>
              <w:t>一级学科经典文献</w:t>
            </w: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1E59C">
            <w:pPr>
              <w:widowControl/>
              <w:jc w:val="center"/>
              <w:textAlignment w:val="center"/>
              <w:rPr>
                <w:bCs/>
                <w:color w:val="000000"/>
                <w:sz w:val="24"/>
              </w:rPr>
            </w:pPr>
            <w:r>
              <w:rPr>
                <w:bCs/>
                <w:color w:val="000000"/>
                <w:kern w:val="0"/>
                <w:sz w:val="24"/>
                <w:lang w:bidi="ar"/>
              </w:rPr>
              <w:t>应用经济学</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CBB23">
            <w:pPr>
              <w:widowControl/>
              <w:jc w:val="center"/>
              <w:textAlignment w:val="center"/>
              <w:rPr>
                <w:bCs/>
                <w:color w:val="000000"/>
                <w:sz w:val="24"/>
              </w:rPr>
            </w:pPr>
            <w:r>
              <w:rPr>
                <w:bCs/>
                <w:color w:val="000000"/>
                <w:kern w:val="0"/>
                <w:sz w:val="24"/>
                <w:lang w:bidi="ar"/>
              </w:rPr>
              <w:t>资本论</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9A50F">
            <w:pPr>
              <w:widowControl/>
              <w:jc w:val="center"/>
              <w:textAlignment w:val="center"/>
              <w:rPr>
                <w:bCs/>
                <w:color w:val="000000"/>
                <w:sz w:val="24"/>
              </w:rPr>
            </w:pPr>
            <w:r>
              <w:rPr>
                <w:bCs/>
                <w:color w:val="000000"/>
                <w:kern w:val="0"/>
                <w:sz w:val="24"/>
                <w:lang w:bidi="ar"/>
              </w:rPr>
              <w:t>团队授课</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E47B">
            <w:pPr>
              <w:widowControl/>
              <w:jc w:val="center"/>
              <w:textAlignment w:val="center"/>
              <w:rPr>
                <w:bCs/>
                <w:color w:val="000000"/>
                <w:sz w:val="24"/>
              </w:rPr>
            </w:pPr>
            <w:r>
              <w:rPr>
                <w:bCs/>
                <w:color w:val="000000"/>
                <w:kern w:val="0"/>
                <w:sz w:val="24"/>
                <w:lang w:bidi="ar"/>
              </w:rPr>
              <w:t>朱巧玲</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0953F">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E45E0">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63BB5">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D2994">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00FC6">
            <w:pPr>
              <w:widowControl/>
              <w:jc w:val="center"/>
              <w:textAlignment w:val="center"/>
              <w:rPr>
                <w:bCs/>
                <w:color w:val="000000"/>
                <w:sz w:val="24"/>
              </w:rPr>
            </w:pPr>
            <w:r>
              <w:rPr>
                <w:bCs/>
                <w:color w:val="000000"/>
                <w:kern w:val="0"/>
                <w:sz w:val="24"/>
                <w:lang w:bidi="ar"/>
              </w:rPr>
              <w:t>40%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47B9A">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D2CFD">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工商管理(1202)</w:t>
            </w:r>
            <w:r>
              <w:rPr>
                <w:bCs/>
                <w:color w:val="000000"/>
                <w:kern w:val="0"/>
                <w:sz w:val="24"/>
                <w:lang w:bidi="ar"/>
              </w:rPr>
              <w:br w:type="textWrapping"/>
            </w:r>
            <w:r>
              <w:rPr>
                <w:bCs/>
                <w:color w:val="000000"/>
                <w:kern w:val="0"/>
                <w:sz w:val="24"/>
                <w:lang w:bidi="ar"/>
              </w:rPr>
              <w:t>公共管理(1204)</w:t>
            </w:r>
          </w:p>
        </w:tc>
      </w:tr>
      <w:tr w14:paraId="17793640">
        <w:tblPrEx>
          <w:tblCellMar>
            <w:top w:w="0" w:type="dxa"/>
            <w:left w:w="0" w:type="dxa"/>
            <w:bottom w:w="0" w:type="dxa"/>
            <w:right w:w="0" w:type="dxa"/>
          </w:tblCellMar>
        </w:tblPrEx>
        <w:trPr>
          <w:trHeight w:val="700"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1939C">
            <w:pPr>
              <w:jc w:val="center"/>
              <w:rPr>
                <w:bCs/>
                <w:color w:val="000000"/>
                <w:sz w:val="24"/>
              </w:rPr>
            </w:pPr>
            <w:r>
              <w:rPr>
                <w:bCs/>
                <w:color w:val="000000"/>
                <w:sz w:val="24"/>
              </w:rPr>
              <w:t>31032004</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0733B">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843E7">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0CD17">
            <w:pPr>
              <w:widowControl/>
              <w:jc w:val="center"/>
              <w:textAlignment w:val="center"/>
              <w:rPr>
                <w:bCs/>
                <w:color w:val="000000"/>
                <w:sz w:val="24"/>
              </w:rPr>
            </w:pPr>
            <w:r>
              <w:rPr>
                <w:bCs/>
                <w:color w:val="000000"/>
                <w:kern w:val="0"/>
                <w:sz w:val="24"/>
                <w:lang w:bidi="ar"/>
              </w:rPr>
              <w:t>制度经济学</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E934D">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579AF">
            <w:pPr>
              <w:widowControl/>
              <w:jc w:val="center"/>
              <w:textAlignment w:val="center"/>
              <w:rPr>
                <w:bCs/>
                <w:color w:val="000000"/>
                <w:sz w:val="24"/>
              </w:rPr>
            </w:pPr>
            <w:r>
              <w:rPr>
                <w:bCs/>
                <w:color w:val="000000"/>
                <w:kern w:val="0"/>
                <w:sz w:val="24"/>
                <w:lang w:bidi="ar"/>
              </w:rPr>
              <w:t>朱巧玲</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705DE">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C1049">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D603F">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56B2F">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A5ECF">
            <w:pPr>
              <w:widowControl/>
              <w:jc w:val="center"/>
              <w:textAlignment w:val="center"/>
              <w:rPr>
                <w:bCs/>
                <w:color w:val="000000"/>
                <w:sz w:val="24"/>
              </w:rPr>
            </w:pPr>
            <w:r>
              <w:rPr>
                <w:bCs/>
                <w:color w:val="000000"/>
                <w:kern w:val="0"/>
                <w:sz w:val="24"/>
                <w:lang w:bidi="ar"/>
              </w:rPr>
              <w:t>30%</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719A3">
            <w:pPr>
              <w:widowControl/>
              <w:jc w:val="center"/>
              <w:textAlignment w:val="center"/>
              <w:rPr>
                <w:bCs/>
                <w:color w:val="FF0000"/>
                <w:sz w:val="24"/>
              </w:rPr>
            </w:pPr>
            <w:r>
              <w:rPr>
                <w:bCs/>
                <w:color w:val="FF0000"/>
                <w:kern w:val="0"/>
                <w:sz w:val="24"/>
                <w:lang w:bidi="ar"/>
              </w:rPr>
              <w:t>根据导师要求</w:t>
            </w:r>
            <w:r>
              <w:rPr>
                <w:bCs/>
                <w:color w:val="FF0000"/>
                <w:kern w:val="0"/>
                <w:sz w:val="24"/>
                <w:lang w:bidi="ar"/>
              </w:rPr>
              <w:br w:type="textWrapping"/>
            </w:r>
            <w:r>
              <w:rPr>
                <w:bCs/>
                <w:color w:val="FF0000"/>
                <w:kern w:val="0"/>
                <w:sz w:val="24"/>
                <w:lang w:bidi="ar"/>
              </w:rPr>
              <w:t>选修2个模块</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17178">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p>
        </w:tc>
      </w:tr>
      <w:tr w14:paraId="2A0DF63E">
        <w:tblPrEx>
          <w:tblCellMar>
            <w:top w:w="0" w:type="dxa"/>
            <w:left w:w="0" w:type="dxa"/>
            <w:bottom w:w="0" w:type="dxa"/>
            <w:right w:w="0" w:type="dxa"/>
          </w:tblCellMar>
        </w:tblPrEx>
        <w:trPr>
          <w:trHeight w:val="460"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4CC70">
            <w:pPr>
              <w:jc w:val="center"/>
              <w:rPr>
                <w:bCs/>
                <w:color w:val="FF0000"/>
                <w:sz w:val="24"/>
              </w:rPr>
            </w:pPr>
            <w:r>
              <w:rPr>
                <w:bCs/>
                <w:color w:val="FF0000"/>
                <w:sz w:val="24"/>
              </w:rPr>
              <w:t>31042001</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48B7D">
            <w:pPr>
              <w:jc w:val="center"/>
              <w:rPr>
                <w:bCs/>
                <w:color w:val="FF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EB7EA">
            <w:pPr>
              <w:jc w:val="center"/>
              <w:rPr>
                <w:bCs/>
                <w:color w:val="FF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A7033">
            <w:pPr>
              <w:widowControl/>
              <w:jc w:val="center"/>
              <w:textAlignment w:val="center"/>
              <w:rPr>
                <w:bCs/>
                <w:color w:val="FF0000"/>
                <w:sz w:val="24"/>
              </w:rPr>
            </w:pPr>
            <w:r>
              <w:rPr>
                <w:bCs/>
                <w:color w:val="FF0000"/>
                <w:kern w:val="0"/>
                <w:sz w:val="24"/>
                <w:lang w:bidi="ar"/>
              </w:rPr>
              <w:t>公共经济学</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E276">
            <w:pPr>
              <w:jc w:val="center"/>
              <w:rPr>
                <w:bCs/>
                <w:color w:val="FF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2E637">
            <w:pPr>
              <w:widowControl/>
              <w:jc w:val="center"/>
              <w:textAlignment w:val="center"/>
              <w:rPr>
                <w:bCs/>
                <w:color w:val="FF0000"/>
                <w:sz w:val="24"/>
              </w:rPr>
            </w:pPr>
            <w:r>
              <w:rPr>
                <w:bCs/>
                <w:color w:val="FF0000"/>
                <w:kern w:val="0"/>
                <w:sz w:val="24"/>
                <w:lang w:bidi="ar"/>
              </w:rPr>
              <w:t>李祥云</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618EB">
            <w:pPr>
              <w:widowControl/>
              <w:jc w:val="center"/>
              <w:textAlignment w:val="center"/>
              <w:rPr>
                <w:bCs/>
                <w:color w:val="000000"/>
                <w:sz w:val="24"/>
              </w:rPr>
            </w:pPr>
            <w:r>
              <w:rPr>
                <w:bCs/>
                <w:color w:val="00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65350">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7C389">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3165F">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0D566">
            <w:pPr>
              <w:widowControl/>
              <w:jc w:val="center"/>
              <w:textAlignment w:val="center"/>
              <w:rPr>
                <w:bCs/>
                <w:color w:val="000000"/>
                <w:sz w:val="24"/>
              </w:rPr>
            </w:pPr>
            <w:r>
              <w:rPr>
                <w:bCs/>
                <w:color w:val="000000"/>
                <w:kern w:val="0"/>
                <w:sz w:val="24"/>
                <w:lang w:bidi="ar"/>
              </w:rPr>
              <w:t>30%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241D9">
            <w:pPr>
              <w:jc w:val="center"/>
              <w:rPr>
                <w:bCs/>
                <w:color w:val="FF0000"/>
                <w:sz w:val="24"/>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5EF7A">
            <w:pPr>
              <w:widowControl/>
              <w:jc w:val="center"/>
              <w:textAlignment w:val="center"/>
              <w:rPr>
                <w:bCs/>
                <w:color w:val="000000"/>
                <w:sz w:val="24"/>
              </w:rPr>
            </w:pPr>
            <w:r>
              <w:rPr>
                <w:bCs/>
                <w:color w:val="000000"/>
                <w:kern w:val="0"/>
                <w:sz w:val="24"/>
                <w:lang w:bidi="ar"/>
              </w:rPr>
              <w:t>应用经济学(0202)</w:t>
            </w:r>
          </w:p>
        </w:tc>
      </w:tr>
      <w:tr w14:paraId="56696A23">
        <w:tblPrEx>
          <w:tblCellMar>
            <w:top w:w="0" w:type="dxa"/>
            <w:left w:w="0" w:type="dxa"/>
            <w:bottom w:w="0" w:type="dxa"/>
            <w:right w:w="0" w:type="dxa"/>
          </w:tblCellMar>
        </w:tblPrEx>
        <w:trPr>
          <w:trHeight w:val="480"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D7116">
            <w:pPr>
              <w:jc w:val="center"/>
              <w:rPr>
                <w:bCs/>
                <w:color w:val="000000"/>
                <w:sz w:val="24"/>
              </w:rPr>
            </w:pPr>
            <w:r>
              <w:rPr>
                <w:bCs/>
                <w:color w:val="000000"/>
                <w:sz w:val="24"/>
              </w:rPr>
              <w:t>31052001</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D70DC">
            <w:pPr>
              <w:jc w:val="center"/>
              <w:rPr>
                <w:bCs/>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F9A99">
            <w:pPr>
              <w:jc w:val="center"/>
              <w:rPr>
                <w:bCs/>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3142F">
            <w:pPr>
              <w:widowControl/>
              <w:jc w:val="center"/>
              <w:textAlignment w:val="center"/>
              <w:rPr>
                <w:bCs/>
                <w:color w:val="000000"/>
                <w:sz w:val="24"/>
              </w:rPr>
            </w:pPr>
            <w:r>
              <w:rPr>
                <w:bCs/>
                <w:color w:val="000000"/>
                <w:kern w:val="0"/>
                <w:sz w:val="24"/>
                <w:lang w:bidi="ar"/>
              </w:rPr>
              <w:t>货币经济学</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E64A">
            <w:pPr>
              <w:jc w:val="center"/>
              <w:rPr>
                <w:bCs/>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9AAE6">
            <w:pPr>
              <w:widowControl/>
              <w:jc w:val="center"/>
              <w:textAlignment w:val="center"/>
              <w:rPr>
                <w:bCs/>
                <w:color w:val="000000"/>
                <w:sz w:val="24"/>
              </w:rPr>
            </w:pPr>
            <w:r>
              <w:rPr>
                <w:rFonts w:hint="eastAsia"/>
                <w:bCs/>
                <w:color w:val="000000"/>
                <w:kern w:val="0"/>
                <w:sz w:val="24"/>
                <w:lang w:bidi="ar"/>
              </w:rPr>
              <w:t>庄子罐；杨洋</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35507">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56809">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A2DF3">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AD39E">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66848">
            <w:pPr>
              <w:widowControl/>
              <w:jc w:val="center"/>
              <w:textAlignment w:val="center"/>
              <w:rPr>
                <w:bCs/>
                <w:color w:val="000000"/>
                <w:sz w:val="24"/>
              </w:rPr>
            </w:pPr>
            <w:r>
              <w:rPr>
                <w:bCs/>
                <w:color w:val="000000"/>
                <w:kern w:val="0"/>
                <w:sz w:val="24"/>
                <w:lang w:bidi="ar"/>
              </w:rPr>
              <w:t>30%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C5CFA">
            <w:pPr>
              <w:jc w:val="center"/>
              <w:rPr>
                <w:bCs/>
                <w:color w:val="FF0000"/>
                <w:sz w:val="24"/>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902BB">
            <w:pPr>
              <w:widowControl/>
              <w:jc w:val="center"/>
              <w:textAlignment w:val="center"/>
              <w:rPr>
                <w:bCs/>
                <w:color w:val="000000"/>
                <w:sz w:val="24"/>
              </w:rPr>
            </w:pPr>
            <w:r>
              <w:rPr>
                <w:bCs/>
                <w:color w:val="000000"/>
                <w:kern w:val="0"/>
                <w:sz w:val="24"/>
                <w:lang w:bidi="ar"/>
              </w:rPr>
              <w:t>应用经济学(0203)</w:t>
            </w:r>
          </w:p>
        </w:tc>
      </w:tr>
      <w:tr w14:paraId="6723C42F">
        <w:tblPrEx>
          <w:tblCellMar>
            <w:top w:w="0" w:type="dxa"/>
            <w:left w:w="0" w:type="dxa"/>
            <w:bottom w:w="0" w:type="dxa"/>
            <w:right w:w="0" w:type="dxa"/>
          </w:tblCellMar>
        </w:tblPrEx>
        <w:trPr>
          <w:trHeight w:val="780"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34FD6">
            <w:pPr>
              <w:jc w:val="center"/>
              <w:rPr>
                <w:bCs/>
                <w:color w:val="FF0000"/>
                <w:sz w:val="24"/>
              </w:rPr>
            </w:pPr>
            <w:r>
              <w:rPr>
                <w:bCs/>
                <w:color w:val="FF0000"/>
                <w:sz w:val="24"/>
              </w:rPr>
              <w:t>31102001</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EE1D0">
            <w:pPr>
              <w:jc w:val="center"/>
              <w:rPr>
                <w:bCs/>
                <w:color w:val="FF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B43CF">
            <w:pPr>
              <w:jc w:val="center"/>
              <w:rPr>
                <w:bCs/>
                <w:color w:val="FF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FE9C9">
            <w:pPr>
              <w:widowControl/>
              <w:jc w:val="center"/>
              <w:textAlignment w:val="center"/>
              <w:rPr>
                <w:bCs/>
                <w:color w:val="FF0000"/>
                <w:sz w:val="24"/>
              </w:rPr>
            </w:pPr>
            <w:r>
              <w:rPr>
                <w:bCs/>
                <w:color w:val="FF0000"/>
                <w:kern w:val="0"/>
                <w:sz w:val="24"/>
                <w:lang w:bidi="ar"/>
              </w:rPr>
              <w:t>信息经济学</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F10F4">
            <w:pPr>
              <w:jc w:val="center"/>
              <w:rPr>
                <w:bCs/>
                <w:color w:val="FF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C261E">
            <w:pPr>
              <w:widowControl/>
              <w:jc w:val="center"/>
              <w:textAlignment w:val="center"/>
              <w:rPr>
                <w:bCs/>
                <w:color w:val="FF0000"/>
                <w:sz w:val="24"/>
              </w:rPr>
            </w:pPr>
            <w:r>
              <w:rPr>
                <w:bCs/>
                <w:color w:val="FF0000"/>
                <w:kern w:val="0"/>
                <w:sz w:val="24"/>
                <w:lang w:bidi="ar"/>
              </w:rPr>
              <w:t>任剑新</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3EB93">
            <w:pPr>
              <w:widowControl/>
              <w:jc w:val="center"/>
              <w:textAlignment w:val="center"/>
              <w:rPr>
                <w:bCs/>
                <w:color w:val="000000"/>
                <w:sz w:val="24"/>
              </w:rPr>
            </w:pPr>
            <w:r>
              <w:rPr>
                <w:bCs/>
                <w:color w:val="00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C9621">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5F928">
            <w:pPr>
              <w:widowControl/>
              <w:jc w:val="center"/>
              <w:textAlignment w:val="center"/>
              <w:rPr>
                <w:bCs/>
                <w:color w:val="000000"/>
                <w:sz w:val="24"/>
              </w:rPr>
            </w:pPr>
            <w:r>
              <w:rPr>
                <w:bCs/>
                <w:color w:val="00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52191">
            <w:pPr>
              <w:widowControl/>
              <w:jc w:val="center"/>
              <w:textAlignment w:val="center"/>
              <w:rPr>
                <w:bCs/>
                <w:color w:val="000000"/>
                <w:sz w:val="24"/>
              </w:rPr>
            </w:pPr>
            <w:r>
              <w:rPr>
                <w:bCs/>
                <w:color w:val="00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4B2B5">
            <w:pPr>
              <w:widowControl/>
              <w:jc w:val="center"/>
              <w:textAlignment w:val="center"/>
              <w:rPr>
                <w:bCs/>
                <w:color w:val="000000"/>
                <w:sz w:val="24"/>
              </w:rPr>
            </w:pPr>
            <w:r>
              <w:rPr>
                <w:bCs/>
                <w:color w:val="000000"/>
                <w:kern w:val="0"/>
                <w:sz w:val="24"/>
                <w:lang w:bidi="ar"/>
              </w:rPr>
              <w:t>30%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58971">
            <w:pPr>
              <w:jc w:val="center"/>
              <w:rPr>
                <w:bCs/>
                <w:color w:val="FF0000"/>
                <w:sz w:val="24"/>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D77C2">
            <w:pPr>
              <w:widowControl/>
              <w:jc w:val="center"/>
              <w:textAlignment w:val="center"/>
              <w:rPr>
                <w:bCs/>
                <w:color w:val="000000"/>
                <w:sz w:val="24"/>
              </w:rPr>
            </w:pPr>
            <w:r>
              <w:rPr>
                <w:bCs/>
                <w:color w:val="000000"/>
                <w:kern w:val="0"/>
                <w:sz w:val="24"/>
                <w:lang w:bidi="ar"/>
              </w:rPr>
              <w:t>应用经济学(0202)</w:t>
            </w:r>
            <w:r>
              <w:rPr>
                <w:bCs/>
                <w:color w:val="000000"/>
                <w:kern w:val="0"/>
                <w:sz w:val="24"/>
                <w:lang w:bidi="ar"/>
              </w:rPr>
              <w:br w:type="textWrapping"/>
            </w:r>
            <w:r>
              <w:rPr>
                <w:bCs/>
                <w:color w:val="000000"/>
                <w:kern w:val="0"/>
                <w:sz w:val="24"/>
                <w:lang w:bidi="ar"/>
              </w:rPr>
              <w:t>理论经济学(0201)</w:t>
            </w:r>
          </w:p>
        </w:tc>
      </w:tr>
      <w:tr w14:paraId="6FB537C5">
        <w:tblPrEx>
          <w:tblCellMar>
            <w:top w:w="0" w:type="dxa"/>
            <w:left w:w="0" w:type="dxa"/>
            <w:bottom w:w="0" w:type="dxa"/>
            <w:right w:w="0" w:type="dxa"/>
          </w:tblCellMar>
        </w:tblPrEx>
        <w:trPr>
          <w:trHeight w:val="1340"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F150C">
            <w:pPr>
              <w:jc w:val="center"/>
              <w:rPr>
                <w:bCs/>
                <w:color w:val="000000"/>
                <w:sz w:val="24"/>
              </w:rPr>
            </w:pPr>
            <w:r>
              <w:rPr>
                <w:bCs/>
                <w:color w:val="000000"/>
                <w:sz w:val="24"/>
              </w:rPr>
              <w:t>31032003</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8D8EE">
            <w:pPr>
              <w:jc w:val="center"/>
              <w:rPr>
                <w:bCs/>
                <w:color w:val="000000"/>
                <w:sz w:val="24"/>
              </w:rPr>
            </w:pP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51384">
            <w:pPr>
              <w:widowControl/>
              <w:jc w:val="center"/>
              <w:textAlignment w:val="center"/>
              <w:rPr>
                <w:bCs/>
                <w:color w:val="000000"/>
                <w:sz w:val="24"/>
              </w:rPr>
            </w:pPr>
            <w:r>
              <w:rPr>
                <w:bCs/>
                <w:color w:val="000000"/>
                <w:kern w:val="0"/>
                <w:sz w:val="24"/>
                <w:lang w:bidi="ar"/>
              </w:rPr>
              <w:t>工商管理</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9FC00">
            <w:pPr>
              <w:widowControl/>
              <w:jc w:val="center"/>
              <w:textAlignment w:val="center"/>
              <w:rPr>
                <w:bCs/>
                <w:color w:val="000000"/>
                <w:sz w:val="24"/>
              </w:rPr>
            </w:pPr>
            <w:r>
              <w:rPr>
                <w:bCs/>
                <w:color w:val="000000"/>
                <w:kern w:val="0"/>
                <w:sz w:val="24"/>
                <w:lang w:bidi="ar"/>
              </w:rPr>
              <w:t>资本论</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3CDEF">
            <w:pPr>
              <w:widowControl/>
              <w:jc w:val="center"/>
              <w:textAlignment w:val="center"/>
              <w:rPr>
                <w:bCs/>
                <w:color w:val="000000"/>
                <w:sz w:val="24"/>
              </w:rPr>
            </w:pPr>
            <w:r>
              <w:rPr>
                <w:bCs/>
                <w:color w:val="000000"/>
                <w:kern w:val="0"/>
                <w:sz w:val="24"/>
                <w:lang w:bidi="ar"/>
              </w:rPr>
              <w:t>团队授课</w:t>
            </w: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95E66">
            <w:pPr>
              <w:widowControl/>
              <w:jc w:val="center"/>
              <w:textAlignment w:val="center"/>
              <w:rPr>
                <w:bCs/>
                <w:color w:val="000000"/>
                <w:sz w:val="24"/>
              </w:rPr>
            </w:pPr>
            <w:r>
              <w:rPr>
                <w:bCs/>
                <w:color w:val="000000"/>
                <w:kern w:val="0"/>
                <w:sz w:val="24"/>
                <w:lang w:bidi="ar"/>
              </w:rPr>
              <w:t>朱巧玲</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15A93">
            <w:pPr>
              <w:widowControl/>
              <w:jc w:val="center"/>
              <w:textAlignment w:val="center"/>
              <w:rPr>
                <w:bCs/>
                <w:color w:val="000000"/>
                <w:sz w:val="24"/>
              </w:rPr>
            </w:pPr>
            <w:r>
              <w:rPr>
                <w:bCs/>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3AF51">
            <w:pPr>
              <w:widowControl/>
              <w:jc w:val="center"/>
              <w:textAlignment w:val="center"/>
              <w:rPr>
                <w:bCs/>
                <w:color w:val="000000"/>
                <w:sz w:val="24"/>
              </w:rPr>
            </w:pPr>
            <w:r>
              <w:rPr>
                <w:bCs/>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18C3D">
            <w:pPr>
              <w:widowControl/>
              <w:jc w:val="center"/>
              <w:textAlignment w:val="center"/>
              <w:rPr>
                <w:bCs/>
                <w:color w:val="000000"/>
                <w:sz w:val="24"/>
              </w:rPr>
            </w:pPr>
            <w:r>
              <w:rPr>
                <w:bCs/>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503DE">
            <w:pPr>
              <w:widowControl/>
              <w:jc w:val="center"/>
              <w:textAlignment w:val="center"/>
              <w:rPr>
                <w:bCs/>
                <w:color w:val="000000"/>
                <w:sz w:val="24"/>
              </w:rPr>
            </w:pPr>
            <w:r>
              <w:rPr>
                <w:bCs/>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DC7FC">
            <w:pPr>
              <w:widowControl/>
              <w:jc w:val="center"/>
              <w:textAlignment w:val="center"/>
              <w:rPr>
                <w:bCs/>
                <w:color w:val="000000"/>
                <w:sz w:val="24"/>
              </w:rPr>
            </w:pPr>
            <w:r>
              <w:rPr>
                <w:bCs/>
                <w:color w:val="000000"/>
                <w:kern w:val="0"/>
                <w:sz w:val="24"/>
                <w:lang w:bidi="ar"/>
              </w:rPr>
              <w:t>40%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41EEA">
            <w:pPr>
              <w:widowControl/>
              <w:jc w:val="center"/>
              <w:textAlignment w:val="center"/>
              <w:rPr>
                <w:bCs/>
                <w:color w:val="000000"/>
                <w:sz w:val="24"/>
              </w:rPr>
            </w:pPr>
            <w:r>
              <w:rPr>
                <w:bCs/>
                <w:color w:val="000000"/>
                <w:kern w:val="0"/>
                <w:sz w:val="24"/>
                <w:lang w:bidi="ar"/>
              </w:rPr>
              <w:t>必修</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C1FA0">
            <w:pPr>
              <w:widowControl/>
              <w:jc w:val="center"/>
              <w:textAlignment w:val="center"/>
              <w:rPr>
                <w:bCs/>
                <w:color w:val="000000"/>
                <w:sz w:val="24"/>
              </w:rPr>
            </w:pPr>
            <w:r>
              <w:rPr>
                <w:bCs/>
                <w:color w:val="000000"/>
                <w:kern w:val="0"/>
                <w:sz w:val="24"/>
                <w:lang w:bidi="ar"/>
              </w:rPr>
              <w:t>理论经济学(0201)</w:t>
            </w:r>
            <w:r>
              <w:rPr>
                <w:bCs/>
                <w:color w:val="000000"/>
                <w:kern w:val="0"/>
                <w:sz w:val="24"/>
                <w:lang w:bidi="ar"/>
              </w:rPr>
              <w:br w:type="textWrapping"/>
            </w:r>
            <w:r>
              <w:rPr>
                <w:bCs/>
                <w:color w:val="000000"/>
                <w:kern w:val="0"/>
                <w:sz w:val="24"/>
                <w:lang w:bidi="ar"/>
              </w:rPr>
              <w:t>应用经济学(0202)</w:t>
            </w:r>
            <w:r>
              <w:rPr>
                <w:bCs/>
                <w:color w:val="000000"/>
                <w:kern w:val="0"/>
                <w:sz w:val="24"/>
                <w:lang w:bidi="ar"/>
              </w:rPr>
              <w:br w:type="textWrapping"/>
            </w:r>
            <w:r>
              <w:rPr>
                <w:bCs/>
                <w:color w:val="000000"/>
                <w:kern w:val="0"/>
                <w:sz w:val="24"/>
                <w:lang w:bidi="ar"/>
              </w:rPr>
              <w:t>工商管理(1202)</w:t>
            </w:r>
            <w:r>
              <w:rPr>
                <w:bCs/>
                <w:color w:val="000000"/>
                <w:kern w:val="0"/>
                <w:sz w:val="24"/>
                <w:lang w:bidi="ar"/>
              </w:rPr>
              <w:br w:type="textWrapping"/>
            </w:r>
            <w:r>
              <w:rPr>
                <w:bCs/>
                <w:color w:val="000000"/>
                <w:kern w:val="0"/>
                <w:sz w:val="24"/>
                <w:lang w:bidi="ar"/>
              </w:rPr>
              <w:t>公共管理(1204)</w:t>
            </w:r>
          </w:p>
        </w:tc>
      </w:tr>
      <w:tr w14:paraId="2900A4CB">
        <w:tblPrEx>
          <w:tblCellMar>
            <w:top w:w="0" w:type="dxa"/>
            <w:left w:w="0" w:type="dxa"/>
            <w:bottom w:w="0" w:type="dxa"/>
            <w:right w:w="0" w:type="dxa"/>
          </w:tblCellMar>
        </w:tblPrEx>
        <w:trPr>
          <w:trHeight w:val="495"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AB00D">
            <w:pPr>
              <w:jc w:val="center"/>
              <w:rPr>
                <w:color w:val="000000"/>
                <w:sz w:val="24"/>
              </w:rPr>
            </w:pPr>
            <w:r>
              <w:rPr>
                <w:color w:val="000000"/>
                <w:sz w:val="24"/>
              </w:rPr>
              <w:t>31102002</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60872">
            <w:pPr>
              <w:jc w:val="center"/>
              <w:rPr>
                <w:b/>
                <w:color w:val="00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94C4D">
            <w:pPr>
              <w:jc w:val="center"/>
              <w:rPr>
                <w:color w:val="00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B8F31">
            <w:pPr>
              <w:widowControl/>
              <w:jc w:val="center"/>
              <w:textAlignment w:val="center"/>
              <w:rPr>
                <w:color w:val="000000"/>
                <w:sz w:val="24"/>
              </w:rPr>
            </w:pPr>
            <w:r>
              <w:rPr>
                <w:color w:val="000000"/>
                <w:kern w:val="0"/>
                <w:sz w:val="24"/>
                <w:lang w:bidi="ar"/>
              </w:rPr>
              <w:t>管理学基础</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21B52">
            <w:pPr>
              <w:jc w:val="center"/>
              <w:rPr>
                <w:color w:val="00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64BF6">
            <w:pPr>
              <w:widowControl/>
              <w:jc w:val="center"/>
              <w:textAlignment w:val="center"/>
              <w:rPr>
                <w:color w:val="000000"/>
                <w:sz w:val="24"/>
              </w:rPr>
            </w:pPr>
            <w:r>
              <w:rPr>
                <w:rFonts w:hint="eastAsia"/>
                <w:color w:val="000000"/>
                <w:sz w:val="24"/>
              </w:rPr>
              <w:t>毛江华,李克克</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49CE7">
            <w:pPr>
              <w:widowControl/>
              <w:jc w:val="center"/>
              <w:textAlignment w:val="center"/>
              <w:rPr>
                <w:color w:val="000000"/>
                <w:sz w:val="24"/>
              </w:rPr>
            </w:pPr>
            <w:r>
              <w:rPr>
                <w:color w:val="000000"/>
                <w:kern w:val="0"/>
                <w:sz w:val="24"/>
                <w:lang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BB515">
            <w:pPr>
              <w:widowControl/>
              <w:jc w:val="center"/>
              <w:textAlignment w:val="center"/>
              <w:rPr>
                <w:color w:val="000000"/>
                <w:sz w:val="24"/>
              </w:rPr>
            </w:pPr>
            <w:r>
              <w:rPr>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FDF0E">
            <w:pPr>
              <w:widowControl/>
              <w:jc w:val="center"/>
              <w:textAlignment w:val="center"/>
              <w:rPr>
                <w:color w:val="000000"/>
                <w:sz w:val="24"/>
              </w:rPr>
            </w:pPr>
            <w:r>
              <w:rPr>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21313">
            <w:pPr>
              <w:widowControl/>
              <w:jc w:val="center"/>
              <w:textAlignment w:val="center"/>
              <w:rPr>
                <w:color w:val="000000"/>
                <w:sz w:val="24"/>
              </w:rPr>
            </w:pPr>
            <w:r>
              <w:rPr>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1A31C">
            <w:pPr>
              <w:widowControl/>
              <w:jc w:val="center"/>
              <w:textAlignment w:val="center"/>
              <w:rPr>
                <w:color w:val="000000"/>
                <w:sz w:val="24"/>
              </w:rPr>
            </w:pPr>
            <w:r>
              <w:rPr>
                <w:color w:val="000000"/>
                <w:kern w:val="0"/>
                <w:sz w:val="24"/>
                <w:lang w:bidi="ar"/>
              </w:rPr>
              <w:t>30%</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AB598">
            <w:pPr>
              <w:widowControl/>
              <w:jc w:val="center"/>
              <w:textAlignment w:val="center"/>
              <w:rPr>
                <w:color w:val="FF0000"/>
                <w:sz w:val="24"/>
              </w:rPr>
            </w:pPr>
            <w:r>
              <w:rPr>
                <w:color w:val="FF0000"/>
                <w:kern w:val="0"/>
                <w:sz w:val="24"/>
                <w:lang w:bidi="ar"/>
              </w:rPr>
              <w:t>根据导师要求</w:t>
            </w:r>
            <w:r>
              <w:rPr>
                <w:color w:val="FF0000"/>
                <w:kern w:val="0"/>
                <w:sz w:val="24"/>
                <w:lang w:bidi="ar"/>
              </w:rPr>
              <w:br w:type="textWrapping"/>
            </w:r>
            <w:r>
              <w:rPr>
                <w:color w:val="FF0000"/>
                <w:kern w:val="0"/>
                <w:sz w:val="24"/>
                <w:lang w:bidi="ar"/>
              </w:rPr>
              <w:t>选修2个模块</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98C86">
            <w:pPr>
              <w:widowControl/>
              <w:jc w:val="center"/>
              <w:textAlignment w:val="center"/>
              <w:rPr>
                <w:color w:val="000000"/>
                <w:sz w:val="24"/>
              </w:rPr>
            </w:pPr>
            <w:r>
              <w:rPr>
                <w:color w:val="000000"/>
                <w:kern w:val="0"/>
                <w:sz w:val="24"/>
                <w:lang w:bidi="ar"/>
              </w:rPr>
              <w:t>工商管理(1202)</w:t>
            </w:r>
          </w:p>
        </w:tc>
      </w:tr>
      <w:tr w14:paraId="3F81570E">
        <w:tblPrEx>
          <w:tblCellMar>
            <w:top w:w="0" w:type="dxa"/>
            <w:left w:w="0" w:type="dxa"/>
            <w:bottom w:w="0" w:type="dxa"/>
            <w:right w:w="0" w:type="dxa"/>
          </w:tblCellMar>
        </w:tblPrEx>
        <w:trPr>
          <w:trHeight w:val="465"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ED656">
            <w:pPr>
              <w:jc w:val="center"/>
              <w:rPr>
                <w:color w:val="FF0000"/>
                <w:sz w:val="24"/>
              </w:rPr>
            </w:pPr>
            <w:r>
              <w:rPr>
                <w:color w:val="FF0000"/>
                <w:sz w:val="24"/>
              </w:rPr>
              <w:t>31102003</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4A002">
            <w:pPr>
              <w:jc w:val="center"/>
              <w:rPr>
                <w:b/>
                <w:color w:val="FF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7649B">
            <w:pPr>
              <w:jc w:val="center"/>
              <w:rPr>
                <w:color w:val="FF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61CF9">
            <w:pPr>
              <w:widowControl/>
              <w:jc w:val="center"/>
              <w:textAlignment w:val="center"/>
              <w:rPr>
                <w:color w:val="FF0000"/>
                <w:sz w:val="24"/>
              </w:rPr>
            </w:pPr>
            <w:r>
              <w:rPr>
                <w:color w:val="FF0000"/>
                <w:kern w:val="0"/>
                <w:sz w:val="24"/>
                <w:lang w:bidi="ar"/>
              </w:rPr>
              <w:t>企业理论</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935F5">
            <w:pPr>
              <w:jc w:val="center"/>
              <w:rPr>
                <w:color w:val="FF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58AD4">
            <w:pPr>
              <w:widowControl/>
              <w:jc w:val="center"/>
              <w:textAlignment w:val="center"/>
              <w:rPr>
                <w:color w:val="FF0000"/>
                <w:kern w:val="0"/>
                <w:sz w:val="24"/>
                <w:lang w:bidi="ar"/>
              </w:rPr>
            </w:pPr>
            <w:r>
              <w:rPr>
                <w:color w:val="FF0000"/>
                <w:kern w:val="0"/>
                <w:sz w:val="24"/>
                <w:lang w:bidi="ar"/>
              </w:rPr>
              <w:t>石军伟</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F3B81">
            <w:pPr>
              <w:widowControl/>
              <w:jc w:val="center"/>
              <w:textAlignment w:val="center"/>
              <w:rPr>
                <w:color w:val="000000"/>
                <w:sz w:val="24"/>
              </w:rPr>
            </w:pPr>
            <w:r>
              <w:rPr>
                <w:color w:val="00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C91E3">
            <w:pPr>
              <w:widowControl/>
              <w:jc w:val="center"/>
              <w:textAlignment w:val="center"/>
              <w:rPr>
                <w:color w:val="000000"/>
                <w:sz w:val="24"/>
              </w:rPr>
            </w:pPr>
            <w:r>
              <w:rPr>
                <w:color w:val="00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71751">
            <w:pPr>
              <w:widowControl/>
              <w:jc w:val="center"/>
              <w:textAlignment w:val="center"/>
              <w:rPr>
                <w:color w:val="000000"/>
                <w:sz w:val="24"/>
              </w:rPr>
            </w:pPr>
            <w:r>
              <w:rPr>
                <w:color w:val="000000"/>
                <w:kern w:val="0"/>
                <w:sz w:val="24"/>
                <w:lang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B6C0C">
            <w:pPr>
              <w:widowControl/>
              <w:jc w:val="center"/>
              <w:textAlignment w:val="center"/>
              <w:rPr>
                <w:color w:val="000000"/>
                <w:sz w:val="24"/>
              </w:rPr>
            </w:pPr>
            <w:r>
              <w:rPr>
                <w:color w:val="000000"/>
                <w:kern w:val="0"/>
                <w:sz w:val="24"/>
                <w:lang w:bidi="ar"/>
              </w:rPr>
              <w:t>12</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DD044">
            <w:pPr>
              <w:widowControl/>
              <w:jc w:val="center"/>
              <w:textAlignment w:val="center"/>
              <w:rPr>
                <w:color w:val="000000"/>
                <w:sz w:val="24"/>
              </w:rPr>
            </w:pPr>
            <w:r>
              <w:rPr>
                <w:color w:val="000000"/>
                <w:kern w:val="0"/>
                <w:sz w:val="24"/>
                <w:lang w:bidi="ar"/>
              </w:rPr>
              <w:t>30%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B6C24">
            <w:pPr>
              <w:jc w:val="center"/>
              <w:rPr>
                <w:color w:val="FF0000"/>
                <w:sz w:val="24"/>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4E430">
            <w:pPr>
              <w:widowControl/>
              <w:jc w:val="center"/>
              <w:textAlignment w:val="center"/>
              <w:rPr>
                <w:color w:val="000000"/>
                <w:sz w:val="24"/>
              </w:rPr>
            </w:pPr>
            <w:r>
              <w:rPr>
                <w:color w:val="000000"/>
                <w:kern w:val="0"/>
                <w:sz w:val="24"/>
                <w:lang w:bidi="ar"/>
              </w:rPr>
              <w:t>工商管理(1202)</w:t>
            </w:r>
          </w:p>
        </w:tc>
      </w:tr>
      <w:tr w14:paraId="0D26A13B">
        <w:tblPrEx>
          <w:tblCellMar>
            <w:top w:w="0" w:type="dxa"/>
            <w:left w:w="0" w:type="dxa"/>
            <w:bottom w:w="0" w:type="dxa"/>
            <w:right w:w="0" w:type="dxa"/>
          </w:tblCellMar>
        </w:tblPrEx>
        <w:trPr>
          <w:trHeight w:val="465" w:hRule="atLeast"/>
          <w:jc w:val="center"/>
        </w:trPr>
        <w:tc>
          <w:tcPr>
            <w:tcW w:w="9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784D9">
            <w:pPr>
              <w:jc w:val="center"/>
              <w:rPr>
                <w:color w:val="FF0000"/>
                <w:sz w:val="24"/>
              </w:rPr>
            </w:pPr>
            <w:r>
              <w:rPr>
                <w:color w:val="FF0000"/>
                <w:sz w:val="24"/>
              </w:rPr>
              <w:t>31112001</w:t>
            </w:r>
          </w:p>
        </w:tc>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30F7C">
            <w:pPr>
              <w:jc w:val="center"/>
              <w:rPr>
                <w:b/>
                <w:color w:val="FF0000"/>
                <w:sz w:val="24"/>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A6E3">
            <w:pPr>
              <w:jc w:val="center"/>
              <w:rPr>
                <w:color w:val="FF0000"/>
                <w:sz w:val="24"/>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ADBE3">
            <w:pPr>
              <w:widowControl/>
              <w:jc w:val="center"/>
              <w:textAlignment w:val="center"/>
              <w:rPr>
                <w:color w:val="FF0000"/>
                <w:sz w:val="24"/>
              </w:rPr>
            </w:pPr>
            <w:r>
              <w:rPr>
                <w:color w:val="FF0000"/>
                <w:kern w:val="0"/>
                <w:sz w:val="24"/>
                <w:lang w:bidi="ar"/>
              </w:rPr>
              <w:t>公司理财</w:t>
            </w: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92315">
            <w:pPr>
              <w:jc w:val="center"/>
              <w:rPr>
                <w:color w:val="FF0000"/>
                <w:sz w:val="24"/>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2786B">
            <w:pPr>
              <w:widowControl/>
              <w:jc w:val="center"/>
              <w:textAlignment w:val="center"/>
              <w:rPr>
                <w:color w:val="FF0000"/>
                <w:kern w:val="0"/>
                <w:sz w:val="24"/>
                <w:lang w:bidi="ar"/>
              </w:rPr>
            </w:pPr>
            <w:r>
              <w:rPr>
                <w:rFonts w:hint="eastAsia"/>
                <w:color w:val="FF0000"/>
                <w:kern w:val="0"/>
                <w:sz w:val="24"/>
                <w:lang w:bidi="ar"/>
              </w:rPr>
              <w:t>李秉成</w:t>
            </w:r>
          </w:p>
          <w:p w14:paraId="70473BAA">
            <w:pPr>
              <w:widowControl/>
              <w:jc w:val="center"/>
              <w:textAlignment w:val="center"/>
              <w:rPr>
                <w:color w:val="FF0000"/>
                <w:kern w:val="0"/>
                <w:sz w:val="24"/>
                <w:lang w:bidi="ar"/>
              </w:rPr>
            </w:pPr>
            <w:r>
              <w:rPr>
                <w:rFonts w:hint="eastAsia"/>
                <w:color w:val="FF0000"/>
                <w:kern w:val="0"/>
                <w:sz w:val="24"/>
                <w:lang w:bidi="ar"/>
              </w:rPr>
              <w:t>晏超(辅)</w:t>
            </w:r>
          </w:p>
          <w:p w14:paraId="3ABEFCA7">
            <w:pPr>
              <w:widowControl/>
              <w:jc w:val="center"/>
              <w:textAlignment w:val="center"/>
              <w:rPr>
                <w:color w:val="FF0000"/>
                <w:sz w:val="24"/>
              </w:rPr>
            </w:pPr>
            <w:r>
              <w:rPr>
                <w:rFonts w:hint="eastAsia"/>
                <w:color w:val="FF0000"/>
                <w:kern w:val="0"/>
                <w:sz w:val="24"/>
                <w:lang w:bidi="ar"/>
              </w:rPr>
              <w:t>白小滢(辅)</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6BA19">
            <w:pPr>
              <w:widowControl/>
              <w:jc w:val="center"/>
              <w:textAlignment w:val="center"/>
              <w:rPr>
                <w:color w:val="FF0000"/>
                <w:sz w:val="24"/>
              </w:rPr>
            </w:pPr>
            <w:r>
              <w:rPr>
                <w:color w:val="FF0000"/>
                <w:kern w:val="0"/>
                <w:sz w:val="24"/>
                <w:lang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043DA">
            <w:pPr>
              <w:widowControl/>
              <w:jc w:val="center"/>
              <w:textAlignment w:val="center"/>
              <w:rPr>
                <w:color w:val="FF0000"/>
                <w:sz w:val="24"/>
              </w:rPr>
            </w:pPr>
            <w:r>
              <w:rPr>
                <w:color w:val="FF0000"/>
                <w:kern w:val="0"/>
                <w:sz w:val="24"/>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6DB5A">
            <w:pPr>
              <w:widowControl/>
              <w:jc w:val="center"/>
              <w:textAlignment w:val="center"/>
              <w:rPr>
                <w:color w:val="FF0000"/>
                <w:sz w:val="24"/>
              </w:rPr>
            </w:pPr>
            <w:r>
              <w:rPr>
                <w:color w:val="FF0000"/>
                <w:kern w:val="0"/>
                <w:sz w:val="24"/>
                <w:lang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F5DC0">
            <w:pPr>
              <w:widowControl/>
              <w:jc w:val="center"/>
              <w:textAlignment w:val="center"/>
              <w:rPr>
                <w:color w:val="FF0000"/>
                <w:sz w:val="24"/>
              </w:rPr>
            </w:pPr>
            <w:r>
              <w:rPr>
                <w:color w:val="FF0000"/>
                <w:kern w:val="0"/>
                <w:sz w:val="24"/>
                <w:lang w:bidi="ar"/>
              </w:rPr>
              <w:t>16</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0422B">
            <w:pPr>
              <w:widowControl/>
              <w:jc w:val="center"/>
              <w:textAlignment w:val="center"/>
              <w:rPr>
                <w:color w:val="FF0000"/>
                <w:sz w:val="24"/>
              </w:rPr>
            </w:pPr>
            <w:r>
              <w:rPr>
                <w:color w:val="FF0000"/>
                <w:kern w:val="0"/>
                <w:sz w:val="24"/>
                <w:lang w:bidi="ar"/>
              </w:rPr>
              <w:t>30%</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8DB1F">
            <w:pPr>
              <w:jc w:val="center"/>
              <w:rPr>
                <w:color w:val="FF0000"/>
                <w:sz w:val="24"/>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4FCB7">
            <w:pPr>
              <w:widowControl/>
              <w:jc w:val="center"/>
              <w:textAlignment w:val="center"/>
              <w:rPr>
                <w:color w:val="FF0000"/>
                <w:sz w:val="24"/>
              </w:rPr>
            </w:pPr>
            <w:r>
              <w:rPr>
                <w:color w:val="FF0000"/>
                <w:kern w:val="0"/>
                <w:sz w:val="24"/>
                <w:lang w:bidi="ar"/>
              </w:rPr>
              <w:t>工商管理(1202)</w:t>
            </w:r>
          </w:p>
        </w:tc>
      </w:tr>
      <w:tr w14:paraId="089C8BDA">
        <w:tblPrEx>
          <w:tblCellMar>
            <w:top w:w="0" w:type="dxa"/>
            <w:left w:w="0" w:type="dxa"/>
            <w:bottom w:w="0" w:type="dxa"/>
            <w:right w:w="0" w:type="dxa"/>
          </w:tblCellMar>
        </w:tblPrEx>
        <w:trPr>
          <w:trHeight w:val="960" w:hRule="atLeast"/>
          <w:jc w:val="center"/>
        </w:trPr>
        <w:tc>
          <w:tcPr>
            <w:tcW w:w="15307" w:type="dxa"/>
            <w:gridSpan w:val="13"/>
            <w:tcBorders>
              <w:top w:val="nil"/>
              <w:left w:val="nil"/>
              <w:bottom w:val="nil"/>
              <w:right w:val="nil"/>
            </w:tcBorders>
            <w:shd w:val="clear" w:color="auto" w:fill="auto"/>
            <w:tcMar>
              <w:top w:w="15" w:type="dxa"/>
              <w:left w:w="15" w:type="dxa"/>
              <w:right w:w="15" w:type="dxa"/>
            </w:tcMar>
            <w:vAlign w:val="center"/>
          </w:tcPr>
          <w:p w14:paraId="2DB12392">
            <w:pPr>
              <w:widowControl/>
              <w:jc w:val="left"/>
              <w:textAlignment w:val="center"/>
              <w:rPr>
                <w:color w:val="000000"/>
                <w:sz w:val="24"/>
              </w:rPr>
            </w:pPr>
            <w:r>
              <w:rPr>
                <w:color w:val="000000"/>
                <w:kern w:val="0"/>
                <w:sz w:val="24"/>
                <w:lang w:bidi="ar"/>
              </w:rPr>
              <w:t>备注：</w:t>
            </w:r>
            <w:r>
              <w:rPr>
                <w:color w:val="000000"/>
                <w:kern w:val="0"/>
                <w:sz w:val="24"/>
                <w:lang w:bidi="ar"/>
              </w:rPr>
              <w:br w:type="textWrapping"/>
            </w:r>
            <w:r>
              <w:rPr>
                <w:color w:val="000000"/>
                <w:kern w:val="0"/>
                <w:sz w:val="24"/>
                <w:lang w:bidi="ar"/>
              </w:rPr>
              <w:t>1.国民经济学（020201）专业博士中期考核课程由文澜学院单独开设；</w:t>
            </w:r>
            <w:r>
              <w:rPr>
                <w:color w:val="000000"/>
                <w:kern w:val="0"/>
                <w:sz w:val="24"/>
                <w:lang w:bidi="ar"/>
              </w:rPr>
              <w:br w:type="textWrapping"/>
            </w:r>
            <w:r>
              <w:rPr>
                <w:color w:val="000000"/>
                <w:kern w:val="0"/>
                <w:sz w:val="24"/>
                <w:lang w:bidi="ar"/>
              </w:rPr>
              <w:t>2.马克思主义与中国经济社会发展(0201Z2)专业博士无需修读高级计量经济学课程。</w:t>
            </w:r>
          </w:p>
        </w:tc>
      </w:tr>
    </w:tbl>
    <w:p w14:paraId="01306C57">
      <w:pPr>
        <w:rPr>
          <w:rFonts w:ascii="宋体" w:hAnsi="宋体" w:cs="宋体"/>
          <w:color w:val="000000"/>
          <w:kern w:val="0"/>
          <w:sz w:val="28"/>
          <w:szCs w:val="28"/>
        </w:rPr>
        <w:sectPr>
          <w:pgSz w:w="16838" w:h="11906" w:orient="landscape"/>
          <w:pgMar w:top="1134" w:right="1134" w:bottom="1134" w:left="1134" w:header="851" w:footer="1474" w:gutter="0"/>
          <w:cols w:space="720" w:num="1"/>
          <w:docGrid w:type="lines" w:linePitch="312" w:charSpace="0"/>
        </w:sectPr>
      </w:pPr>
    </w:p>
    <w:p w14:paraId="7EBB8958">
      <w:pPr>
        <w:pStyle w:val="3"/>
        <w:rPr>
          <w:rFonts w:ascii="Times New Roman" w:hAnsi="Times New Roman"/>
        </w:rPr>
      </w:pPr>
      <w:bookmarkStart w:id="0" w:name="Pg15"/>
      <w:bookmarkEnd w:id="0"/>
      <w:r>
        <w:rPr>
          <w:rFonts w:ascii="Times New Roman" w:hAnsi="Times New Roman"/>
        </w:rPr>
        <w:t>一级学科经典文献阅读书目-哲学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3004"/>
        <w:gridCol w:w="1675"/>
        <w:gridCol w:w="1812"/>
        <w:gridCol w:w="1812"/>
      </w:tblGrid>
      <w:tr w14:paraId="750D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3389BF7">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序号</w:t>
            </w:r>
          </w:p>
        </w:tc>
        <w:tc>
          <w:tcPr>
            <w:tcW w:w="3004" w:type="dxa"/>
            <w:vAlign w:val="center"/>
          </w:tcPr>
          <w:p w14:paraId="3B78ED6B">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书名</w:t>
            </w:r>
          </w:p>
        </w:tc>
        <w:tc>
          <w:tcPr>
            <w:tcW w:w="1675" w:type="dxa"/>
            <w:vAlign w:val="center"/>
          </w:tcPr>
          <w:p w14:paraId="79469ABD">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作者</w:t>
            </w:r>
          </w:p>
        </w:tc>
        <w:tc>
          <w:tcPr>
            <w:tcW w:w="1812" w:type="dxa"/>
            <w:vAlign w:val="center"/>
          </w:tcPr>
          <w:p w14:paraId="487101BF">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出版社</w:t>
            </w:r>
          </w:p>
        </w:tc>
        <w:tc>
          <w:tcPr>
            <w:tcW w:w="1812" w:type="dxa"/>
            <w:vAlign w:val="center"/>
          </w:tcPr>
          <w:p w14:paraId="270F66BA">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出版时间</w:t>
            </w:r>
          </w:p>
        </w:tc>
      </w:tr>
      <w:tr w14:paraId="1432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A20337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w:t>
            </w:r>
          </w:p>
        </w:tc>
        <w:tc>
          <w:tcPr>
            <w:tcW w:w="3004" w:type="dxa"/>
            <w:vAlign w:val="center"/>
          </w:tcPr>
          <w:p w14:paraId="3DC3C785">
            <w:pPr>
              <w:widowControl/>
              <w:jc w:val="center"/>
              <w:textAlignment w:val="center"/>
              <w:rPr>
                <w:rFonts w:eastAsiaTheme="minorEastAsia"/>
                <w:color w:val="000000"/>
                <w:spacing w:val="-4"/>
                <w:kern w:val="0"/>
                <w:sz w:val="22"/>
                <w:szCs w:val="22"/>
              </w:rPr>
            </w:pPr>
            <w:r>
              <w:rPr>
                <w:color w:val="000000"/>
                <w:spacing w:val="-3"/>
                <w:kern w:val="0"/>
                <w:sz w:val="22"/>
                <w:szCs w:val="20"/>
              </w:rPr>
              <w:t>马克思恩格斯文集（1-10卷）</w:t>
            </w:r>
          </w:p>
        </w:tc>
        <w:tc>
          <w:tcPr>
            <w:tcW w:w="1675" w:type="dxa"/>
            <w:vAlign w:val="center"/>
          </w:tcPr>
          <w:p w14:paraId="3FD10CB7">
            <w:pPr>
              <w:widowControl/>
              <w:jc w:val="center"/>
              <w:textAlignment w:val="center"/>
              <w:rPr>
                <w:rFonts w:eastAsiaTheme="minorEastAsia"/>
                <w:color w:val="000000"/>
                <w:spacing w:val="-4"/>
                <w:kern w:val="0"/>
                <w:sz w:val="22"/>
                <w:szCs w:val="22"/>
              </w:rPr>
            </w:pPr>
            <w:r>
              <w:rPr>
                <w:color w:val="000000"/>
                <w:spacing w:val="-3"/>
                <w:kern w:val="0"/>
                <w:sz w:val="22"/>
                <w:szCs w:val="20"/>
              </w:rPr>
              <w:t>马克思、 恩格斯</w:t>
            </w:r>
          </w:p>
        </w:tc>
        <w:tc>
          <w:tcPr>
            <w:tcW w:w="1812" w:type="dxa"/>
            <w:vAlign w:val="center"/>
          </w:tcPr>
          <w:p w14:paraId="6296CA9D">
            <w:pPr>
              <w:autoSpaceDE w:val="0"/>
              <w:autoSpaceDN w:val="0"/>
              <w:adjustRightInd w:val="0"/>
              <w:spacing w:before="66" w:line="253" w:lineRule="exact"/>
              <w:ind w:left="20"/>
              <w:jc w:val="center"/>
              <w:rPr>
                <w:rFonts w:eastAsiaTheme="minorEastAsia"/>
                <w:color w:val="000000"/>
                <w:spacing w:val="-4"/>
                <w:kern w:val="0"/>
                <w:sz w:val="22"/>
                <w:szCs w:val="22"/>
              </w:rPr>
            </w:pPr>
            <w:r>
              <w:rPr>
                <w:color w:val="000000"/>
                <w:spacing w:val="-3"/>
                <w:kern w:val="0"/>
                <w:sz w:val="22"/>
                <w:szCs w:val="20"/>
              </w:rPr>
              <w:t>人民出版社</w:t>
            </w:r>
          </w:p>
        </w:tc>
        <w:tc>
          <w:tcPr>
            <w:tcW w:w="1812" w:type="dxa"/>
            <w:vAlign w:val="center"/>
          </w:tcPr>
          <w:p w14:paraId="7C05D9BC">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2009年</w:t>
            </w:r>
          </w:p>
        </w:tc>
      </w:tr>
      <w:tr w14:paraId="469CE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CF4B28D">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w:t>
            </w:r>
          </w:p>
        </w:tc>
        <w:tc>
          <w:tcPr>
            <w:tcW w:w="3004" w:type="dxa"/>
            <w:vAlign w:val="center"/>
          </w:tcPr>
          <w:p w14:paraId="00C92EF6">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列宁专题文献（1-4卷）</w:t>
            </w:r>
          </w:p>
        </w:tc>
        <w:tc>
          <w:tcPr>
            <w:tcW w:w="1675" w:type="dxa"/>
            <w:vAlign w:val="center"/>
          </w:tcPr>
          <w:p w14:paraId="0D1F784D">
            <w:pPr>
              <w:widowControl/>
              <w:jc w:val="center"/>
              <w:textAlignment w:val="center"/>
              <w:rPr>
                <w:rFonts w:eastAsiaTheme="minorEastAsia"/>
                <w:color w:val="000000"/>
                <w:spacing w:val="-4"/>
                <w:kern w:val="0"/>
                <w:sz w:val="22"/>
                <w:szCs w:val="22"/>
              </w:rPr>
            </w:pPr>
            <w:r>
              <w:rPr>
                <w:color w:val="000000"/>
                <w:spacing w:val="-4"/>
                <w:kern w:val="0"/>
                <w:sz w:val="22"/>
                <w:szCs w:val="20"/>
              </w:rPr>
              <w:t>列宁</w:t>
            </w:r>
          </w:p>
        </w:tc>
        <w:tc>
          <w:tcPr>
            <w:tcW w:w="1812" w:type="dxa"/>
            <w:vAlign w:val="center"/>
          </w:tcPr>
          <w:p w14:paraId="5F20C9E8">
            <w:pPr>
              <w:widowControl/>
              <w:jc w:val="center"/>
              <w:textAlignment w:val="center"/>
              <w:rPr>
                <w:rFonts w:eastAsiaTheme="minorEastAsia"/>
                <w:color w:val="000000"/>
                <w:spacing w:val="-4"/>
                <w:kern w:val="0"/>
                <w:sz w:val="22"/>
                <w:szCs w:val="22"/>
              </w:rPr>
            </w:pPr>
            <w:r>
              <w:rPr>
                <w:color w:val="000000"/>
                <w:spacing w:val="-4"/>
                <w:kern w:val="0"/>
                <w:sz w:val="22"/>
                <w:szCs w:val="20"/>
              </w:rPr>
              <w:t>人民出版社</w:t>
            </w:r>
          </w:p>
        </w:tc>
        <w:tc>
          <w:tcPr>
            <w:tcW w:w="1812" w:type="dxa"/>
            <w:vAlign w:val="center"/>
          </w:tcPr>
          <w:p w14:paraId="5DFB1EDD">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2009年</w:t>
            </w:r>
          </w:p>
        </w:tc>
      </w:tr>
      <w:tr w14:paraId="49B1E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31042132">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3</w:t>
            </w:r>
          </w:p>
        </w:tc>
        <w:tc>
          <w:tcPr>
            <w:tcW w:w="3004" w:type="dxa"/>
            <w:vAlign w:val="center"/>
          </w:tcPr>
          <w:p w14:paraId="74FF009C">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毛泽东文集（1-8卷）</w:t>
            </w:r>
          </w:p>
        </w:tc>
        <w:tc>
          <w:tcPr>
            <w:tcW w:w="1675" w:type="dxa"/>
            <w:vAlign w:val="center"/>
          </w:tcPr>
          <w:p w14:paraId="3B5C75B7">
            <w:pPr>
              <w:widowControl/>
              <w:jc w:val="center"/>
              <w:textAlignment w:val="center"/>
              <w:rPr>
                <w:rFonts w:eastAsiaTheme="minorEastAsia"/>
                <w:color w:val="000000"/>
                <w:spacing w:val="-4"/>
                <w:kern w:val="0"/>
                <w:sz w:val="22"/>
                <w:szCs w:val="22"/>
              </w:rPr>
            </w:pPr>
            <w:r>
              <w:rPr>
                <w:color w:val="000000"/>
                <w:spacing w:val="-4"/>
                <w:kern w:val="0"/>
                <w:sz w:val="22"/>
                <w:szCs w:val="20"/>
              </w:rPr>
              <w:t>毛泽东</w:t>
            </w:r>
          </w:p>
        </w:tc>
        <w:tc>
          <w:tcPr>
            <w:tcW w:w="1812" w:type="dxa"/>
            <w:vAlign w:val="center"/>
          </w:tcPr>
          <w:p w14:paraId="64A0041D">
            <w:pPr>
              <w:widowControl/>
              <w:jc w:val="center"/>
              <w:textAlignment w:val="center"/>
              <w:rPr>
                <w:rFonts w:eastAsiaTheme="minorEastAsia"/>
                <w:color w:val="000000"/>
                <w:spacing w:val="-4"/>
                <w:kern w:val="0"/>
                <w:sz w:val="22"/>
                <w:szCs w:val="22"/>
              </w:rPr>
            </w:pPr>
            <w:r>
              <w:rPr>
                <w:color w:val="000000"/>
                <w:spacing w:val="-4"/>
                <w:kern w:val="0"/>
                <w:sz w:val="22"/>
                <w:szCs w:val="20"/>
              </w:rPr>
              <w:t>人民出版社</w:t>
            </w:r>
          </w:p>
        </w:tc>
        <w:tc>
          <w:tcPr>
            <w:tcW w:w="1812" w:type="dxa"/>
            <w:vAlign w:val="center"/>
          </w:tcPr>
          <w:p w14:paraId="07F7F5C3">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1993-1999年</w:t>
            </w:r>
          </w:p>
        </w:tc>
      </w:tr>
      <w:tr w14:paraId="09AB2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AF3587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4</w:t>
            </w:r>
          </w:p>
        </w:tc>
        <w:tc>
          <w:tcPr>
            <w:tcW w:w="3004" w:type="dxa"/>
            <w:vAlign w:val="center"/>
          </w:tcPr>
          <w:p w14:paraId="60F93C0E">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邓小平文选（1-3卷）</w:t>
            </w:r>
          </w:p>
        </w:tc>
        <w:tc>
          <w:tcPr>
            <w:tcW w:w="1675" w:type="dxa"/>
            <w:vAlign w:val="center"/>
          </w:tcPr>
          <w:p w14:paraId="7308DA23">
            <w:pPr>
              <w:widowControl/>
              <w:jc w:val="center"/>
              <w:textAlignment w:val="center"/>
              <w:rPr>
                <w:rFonts w:eastAsiaTheme="minorEastAsia"/>
                <w:color w:val="000000"/>
                <w:spacing w:val="-4"/>
                <w:kern w:val="0"/>
                <w:sz w:val="22"/>
                <w:szCs w:val="22"/>
              </w:rPr>
            </w:pPr>
            <w:r>
              <w:rPr>
                <w:color w:val="000000"/>
                <w:spacing w:val="-4"/>
                <w:kern w:val="0"/>
                <w:sz w:val="22"/>
                <w:szCs w:val="20"/>
              </w:rPr>
              <w:t>邓小平</w:t>
            </w:r>
          </w:p>
        </w:tc>
        <w:tc>
          <w:tcPr>
            <w:tcW w:w="1812" w:type="dxa"/>
            <w:vAlign w:val="center"/>
          </w:tcPr>
          <w:p w14:paraId="6A0FFA4F">
            <w:pPr>
              <w:widowControl/>
              <w:jc w:val="center"/>
              <w:textAlignment w:val="center"/>
              <w:rPr>
                <w:rFonts w:eastAsiaTheme="minorEastAsia"/>
                <w:color w:val="000000"/>
                <w:spacing w:val="-4"/>
                <w:kern w:val="0"/>
                <w:sz w:val="22"/>
                <w:szCs w:val="22"/>
              </w:rPr>
            </w:pPr>
            <w:r>
              <w:rPr>
                <w:color w:val="000000"/>
                <w:spacing w:val="-4"/>
                <w:kern w:val="0"/>
                <w:sz w:val="22"/>
                <w:szCs w:val="20"/>
              </w:rPr>
              <w:t>人民出版社</w:t>
            </w:r>
          </w:p>
        </w:tc>
        <w:tc>
          <w:tcPr>
            <w:tcW w:w="1812" w:type="dxa"/>
            <w:vAlign w:val="center"/>
          </w:tcPr>
          <w:p w14:paraId="19E9194C">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1993年</w:t>
            </w:r>
          </w:p>
        </w:tc>
      </w:tr>
      <w:tr w14:paraId="1EF9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1E67612">
            <w:pPr>
              <w:autoSpaceDE w:val="0"/>
              <w:autoSpaceDN w:val="0"/>
              <w:adjustRightInd w:val="0"/>
              <w:jc w:val="center"/>
              <w:rPr>
                <w:rFonts w:eastAsiaTheme="minorEastAsia"/>
                <w:spacing w:val="-4"/>
                <w:kern w:val="0"/>
                <w:sz w:val="22"/>
                <w:szCs w:val="22"/>
              </w:rPr>
            </w:pPr>
            <w:r>
              <w:rPr>
                <w:rFonts w:eastAsiaTheme="minorEastAsia"/>
                <w:spacing w:val="-4"/>
                <w:kern w:val="0"/>
                <w:sz w:val="22"/>
                <w:szCs w:val="22"/>
              </w:rPr>
              <w:t>5</w:t>
            </w:r>
          </w:p>
        </w:tc>
        <w:tc>
          <w:tcPr>
            <w:tcW w:w="3004" w:type="dxa"/>
            <w:vAlign w:val="center"/>
          </w:tcPr>
          <w:p w14:paraId="3B9DA24F">
            <w:pPr>
              <w:widowControl/>
              <w:jc w:val="center"/>
              <w:textAlignment w:val="center"/>
              <w:rPr>
                <w:rFonts w:eastAsiaTheme="minorEastAsia"/>
                <w:spacing w:val="-4"/>
                <w:kern w:val="0"/>
                <w:sz w:val="22"/>
                <w:szCs w:val="22"/>
              </w:rPr>
            </w:pPr>
            <w:r>
              <w:rPr>
                <w:rFonts w:eastAsiaTheme="minorEastAsia"/>
                <w:spacing w:val="-4"/>
                <w:kern w:val="0"/>
                <w:sz w:val="22"/>
                <w:szCs w:val="22"/>
              </w:rPr>
              <w:t>马克思主义基础理论问题研究</w:t>
            </w:r>
          </w:p>
        </w:tc>
        <w:tc>
          <w:tcPr>
            <w:tcW w:w="1675" w:type="dxa"/>
            <w:vAlign w:val="center"/>
          </w:tcPr>
          <w:p w14:paraId="7401EA4D">
            <w:pPr>
              <w:widowControl/>
              <w:jc w:val="center"/>
              <w:textAlignment w:val="center"/>
              <w:rPr>
                <w:rFonts w:eastAsiaTheme="minorEastAsia"/>
                <w:spacing w:val="-4"/>
                <w:kern w:val="0"/>
                <w:sz w:val="22"/>
                <w:szCs w:val="22"/>
              </w:rPr>
            </w:pPr>
            <w:r>
              <w:rPr>
                <w:color w:val="000000"/>
                <w:spacing w:val="-4"/>
                <w:kern w:val="0"/>
                <w:sz w:val="22"/>
                <w:szCs w:val="20"/>
              </w:rPr>
              <w:t>孙正聿</w:t>
            </w:r>
          </w:p>
        </w:tc>
        <w:tc>
          <w:tcPr>
            <w:tcW w:w="1812" w:type="dxa"/>
            <w:vAlign w:val="center"/>
          </w:tcPr>
          <w:p w14:paraId="6C912E02">
            <w:pPr>
              <w:widowControl/>
              <w:jc w:val="center"/>
              <w:textAlignment w:val="center"/>
              <w:rPr>
                <w:rFonts w:eastAsiaTheme="minorEastAsia"/>
                <w:spacing w:val="-4"/>
                <w:kern w:val="0"/>
                <w:sz w:val="22"/>
                <w:szCs w:val="22"/>
              </w:rPr>
            </w:pPr>
            <w:r>
              <w:rPr>
                <w:color w:val="000000"/>
                <w:spacing w:val="-4"/>
                <w:kern w:val="0"/>
                <w:sz w:val="22"/>
                <w:szCs w:val="20"/>
              </w:rPr>
              <w:t>北京师范大学出版社</w:t>
            </w:r>
          </w:p>
        </w:tc>
        <w:tc>
          <w:tcPr>
            <w:tcW w:w="1812" w:type="dxa"/>
            <w:vAlign w:val="center"/>
          </w:tcPr>
          <w:p w14:paraId="3C247646">
            <w:pPr>
              <w:widowControl/>
              <w:jc w:val="center"/>
              <w:textAlignment w:val="center"/>
              <w:rPr>
                <w:rFonts w:eastAsiaTheme="minorEastAsia"/>
                <w:spacing w:val="-4"/>
                <w:kern w:val="0"/>
                <w:sz w:val="22"/>
                <w:szCs w:val="22"/>
              </w:rPr>
            </w:pPr>
            <w:r>
              <w:rPr>
                <w:rFonts w:eastAsiaTheme="minorEastAsia"/>
                <w:spacing w:val="-4"/>
                <w:kern w:val="0"/>
                <w:sz w:val="22"/>
                <w:szCs w:val="22"/>
              </w:rPr>
              <w:t>2013年</w:t>
            </w:r>
          </w:p>
        </w:tc>
      </w:tr>
      <w:tr w14:paraId="02C50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3C35F19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6</w:t>
            </w:r>
          </w:p>
        </w:tc>
        <w:tc>
          <w:tcPr>
            <w:tcW w:w="3004" w:type="dxa"/>
            <w:vAlign w:val="center"/>
          </w:tcPr>
          <w:p w14:paraId="1ACFBCB8">
            <w:pPr>
              <w:widowControl/>
              <w:jc w:val="center"/>
              <w:textAlignment w:val="center"/>
              <w:rPr>
                <w:rFonts w:eastAsiaTheme="minorEastAsia"/>
                <w:color w:val="000000"/>
                <w:spacing w:val="-4"/>
                <w:kern w:val="0"/>
                <w:sz w:val="22"/>
                <w:szCs w:val="22"/>
              </w:rPr>
            </w:pPr>
            <w:r>
              <w:rPr>
                <w:color w:val="000000"/>
                <w:spacing w:val="-4"/>
                <w:kern w:val="0"/>
                <w:sz w:val="22"/>
                <w:szCs w:val="20"/>
              </w:rPr>
              <w:t>陶德麟文集</w:t>
            </w:r>
          </w:p>
        </w:tc>
        <w:tc>
          <w:tcPr>
            <w:tcW w:w="1675" w:type="dxa"/>
            <w:vAlign w:val="center"/>
          </w:tcPr>
          <w:p w14:paraId="6BF91C37">
            <w:pPr>
              <w:widowControl/>
              <w:jc w:val="center"/>
              <w:textAlignment w:val="bottom"/>
              <w:rPr>
                <w:rFonts w:eastAsiaTheme="minorEastAsia"/>
                <w:color w:val="000000"/>
                <w:spacing w:val="-4"/>
                <w:kern w:val="0"/>
                <w:sz w:val="22"/>
                <w:szCs w:val="22"/>
              </w:rPr>
            </w:pPr>
            <w:r>
              <w:rPr>
                <w:color w:val="000000"/>
                <w:spacing w:val="-4"/>
                <w:kern w:val="0"/>
                <w:sz w:val="22"/>
                <w:szCs w:val="20"/>
              </w:rPr>
              <w:t>陶德麟</w:t>
            </w:r>
          </w:p>
        </w:tc>
        <w:tc>
          <w:tcPr>
            <w:tcW w:w="1812" w:type="dxa"/>
            <w:vAlign w:val="center"/>
          </w:tcPr>
          <w:p w14:paraId="51B64125">
            <w:pPr>
              <w:widowControl/>
              <w:jc w:val="center"/>
              <w:textAlignment w:val="bottom"/>
              <w:rPr>
                <w:rFonts w:eastAsiaTheme="minorEastAsia"/>
                <w:color w:val="000000"/>
                <w:spacing w:val="-4"/>
                <w:kern w:val="0"/>
                <w:sz w:val="22"/>
                <w:szCs w:val="22"/>
              </w:rPr>
            </w:pPr>
            <w:r>
              <w:rPr>
                <w:color w:val="000000"/>
                <w:spacing w:val="-4"/>
                <w:kern w:val="0"/>
                <w:sz w:val="22"/>
                <w:szCs w:val="20"/>
              </w:rPr>
              <w:t>武汉大学出版社</w:t>
            </w:r>
          </w:p>
        </w:tc>
        <w:tc>
          <w:tcPr>
            <w:tcW w:w="1812" w:type="dxa"/>
            <w:vAlign w:val="center"/>
          </w:tcPr>
          <w:p w14:paraId="3E05CC70">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2010年</w:t>
            </w:r>
          </w:p>
        </w:tc>
      </w:tr>
      <w:tr w14:paraId="3175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4932F4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7</w:t>
            </w:r>
          </w:p>
        </w:tc>
        <w:tc>
          <w:tcPr>
            <w:tcW w:w="3004" w:type="dxa"/>
            <w:vAlign w:val="center"/>
          </w:tcPr>
          <w:p w14:paraId="143057DA">
            <w:pPr>
              <w:widowControl/>
              <w:jc w:val="center"/>
              <w:textAlignment w:val="center"/>
              <w:rPr>
                <w:rFonts w:eastAsiaTheme="minorEastAsia"/>
                <w:color w:val="000000"/>
                <w:spacing w:val="-4"/>
                <w:kern w:val="0"/>
                <w:sz w:val="22"/>
                <w:szCs w:val="22"/>
              </w:rPr>
            </w:pPr>
            <w:r>
              <w:rPr>
                <w:color w:val="000000"/>
                <w:spacing w:val="-4"/>
                <w:kern w:val="0"/>
                <w:sz w:val="22"/>
                <w:szCs w:val="20"/>
              </w:rPr>
              <w:t>实践与自由</w:t>
            </w:r>
          </w:p>
        </w:tc>
        <w:tc>
          <w:tcPr>
            <w:tcW w:w="1675" w:type="dxa"/>
            <w:vAlign w:val="center"/>
          </w:tcPr>
          <w:p w14:paraId="74C9C25A">
            <w:pPr>
              <w:widowControl/>
              <w:jc w:val="center"/>
              <w:textAlignment w:val="center"/>
              <w:rPr>
                <w:rFonts w:eastAsiaTheme="minorEastAsia"/>
                <w:color w:val="000000"/>
                <w:spacing w:val="-4"/>
                <w:kern w:val="0"/>
                <w:sz w:val="22"/>
                <w:szCs w:val="22"/>
              </w:rPr>
            </w:pPr>
            <w:r>
              <w:rPr>
                <w:color w:val="000000"/>
                <w:spacing w:val="-4"/>
                <w:kern w:val="0"/>
                <w:sz w:val="22"/>
                <w:szCs w:val="20"/>
              </w:rPr>
              <w:t>俞吾金</w:t>
            </w:r>
          </w:p>
        </w:tc>
        <w:tc>
          <w:tcPr>
            <w:tcW w:w="1812" w:type="dxa"/>
            <w:vAlign w:val="center"/>
          </w:tcPr>
          <w:p w14:paraId="7414D84F">
            <w:pPr>
              <w:widowControl/>
              <w:jc w:val="center"/>
              <w:textAlignment w:val="center"/>
              <w:rPr>
                <w:rFonts w:eastAsiaTheme="minorEastAsia"/>
                <w:color w:val="000000"/>
                <w:spacing w:val="-4"/>
                <w:kern w:val="0"/>
                <w:sz w:val="22"/>
                <w:szCs w:val="22"/>
              </w:rPr>
            </w:pPr>
            <w:r>
              <w:rPr>
                <w:color w:val="000000"/>
                <w:spacing w:val="-4"/>
                <w:kern w:val="0"/>
                <w:sz w:val="22"/>
                <w:szCs w:val="20"/>
              </w:rPr>
              <w:t>武汉大学出版社</w:t>
            </w:r>
          </w:p>
        </w:tc>
        <w:tc>
          <w:tcPr>
            <w:tcW w:w="1812" w:type="dxa"/>
            <w:vAlign w:val="center"/>
          </w:tcPr>
          <w:p w14:paraId="4FD3A5AF">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2010年</w:t>
            </w:r>
          </w:p>
        </w:tc>
      </w:tr>
      <w:tr w14:paraId="1F72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4C8B8BA">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8</w:t>
            </w:r>
          </w:p>
        </w:tc>
        <w:tc>
          <w:tcPr>
            <w:tcW w:w="3004" w:type="dxa"/>
            <w:vAlign w:val="center"/>
          </w:tcPr>
          <w:p w14:paraId="0DC29778">
            <w:pPr>
              <w:widowControl/>
              <w:jc w:val="center"/>
              <w:textAlignment w:val="bottom"/>
              <w:rPr>
                <w:rFonts w:eastAsiaTheme="minorEastAsia"/>
                <w:color w:val="000000"/>
                <w:spacing w:val="-4"/>
                <w:kern w:val="0"/>
                <w:sz w:val="22"/>
                <w:szCs w:val="22"/>
              </w:rPr>
            </w:pPr>
            <w:r>
              <w:rPr>
                <w:color w:val="000000"/>
                <w:spacing w:val="-4"/>
                <w:kern w:val="0"/>
                <w:sz w:val="22"/>
                <w:szCs w:val="20"/>
              </w:rPr>
              <w:t>回到马克思</w:t>
            </w:r>
          </w:p>
        </w:tc>
        <w:tc>
          <w:tcPr>
            <w:tcW w:w="1675" w:type="dxa"/>
            <w:vAlign w:val="center"/>
          </w:tcPr>
          <w:p w14:paraId="6EB0957A">
            <w:pPr>
              <w:widowControl/>
              <w:jc w:val="center"/>
              <w:textAlignment w:val="bottom"/>
              <w:rPr>
                <w:rFonts w:eastAsiaTheme="minorEastAsia"/>
                <w:color w:val="000000"/>
                <w:spacing w:val="-4"/>
                <w:kern w:val="0"/>
                <w:sz w:val="22"/>
                <w:szCs w:val="22"/>
              </w:rPr>
            </w:pPr>
            <w:r>
              <w:rPr>
                <w:color w:val="000000"/>
                <w:spacing w:val="-4"/>
                <w:kern w:val="0"/>
                <w:sz w:val="22"/>
                <w:szCs w:val="20"/>
              </w:rPr>
              <w:t>张一兵</w:t>
            </w:r>
          </w:p>
        </w:tc>
        <w:tc>
          <w:tcPr>
            <w:tcW w:w="1812" w:type="dxa"/>
            <w:vAlign w:val="center"/>
          </w:tcPr>
          <w:p w14:paraId="7303A19A">
            <w:pPr>
              <w:widowControl/>
              <w:jc w:val="center"/>
              <w:textAlignment w:val="bottom"/>
              <w:rPr>
                <w:rFonts w:eastAsiaTheme="minorEastAsia"/>
                <w:color w:val="000000"/>
                <w:spacing w:val="-4"/>
                <w:kern w:val="0"/>
                <w:sz w:val="22"/>
                <w:szCs w:val="22"/>
              </w:rPr>
            </w:pPr>
            <w:r>
              <w:rPr>
                <w:color w:val="000000"/>
                <w:spacing w:val="-4"/>
                <w:kern w:val="0"/>
                <w:sz w:val="22"/>
                <w:szCs w:val="20"/>
              </w:rPr>
              <w:t>江苏人民出版社</w:t>
            </w:r>
          </w:p>
        </w:tc>
        <w:tc>
          <w:tcPr>
            <w:tcW w:w="1812" w:type="dxa"/>
            <w:vAlign w:val="center"/>
          </w:tcPr>
          <w:p w14:paraId="7B1975F2">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1999年</w:t>
            </w:r>
          </w:p>
        </w:tc>
      </w:tr>
      <w:tr w14:paraId="19B8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3D891A3B">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9</w:t>
            </w:r>
          </w:p>
        </w:tc>
        <w:tc>
          <w:tcPr>
            <w:tcW w:w="3004" w:type="dxa"/>
            <w:vAlign w:val="center"/>
          </w:tcPr>
          <w:p w14:paraId="0A585C19">
            <w:pPr>
              <w:widowControl/>
              <w:jc w:val="center"/>
              <w:textAlignment w:val="bottom"/>
              <w:rPr>
                <w:rFonts w:eastAsiaTheme="minorEastAsia"/>
                <w:color w:val="000000"/>
                <w:spacing w:val="-4"/>
                <w:kern w:val="0"/>
                <w:sz w:val="22"/>
                <w:szCs w:val="22"/>
              </w:rPr>
            </w:pPr>
            <w:r>
              <w:rPr>
                <w:color w:val="000000"/>
                <w:spacing w:val="-4"/>
                <w:kern w:val="0"/>
                <w:sz w:val="22"/>
                <w:szCs w:val="20"/>
              </w:rPr>
              <w:t>文化哲学</w:t>
            </w:r>
          </w:p>
        </w:tc>
        <w:tc>
          <w:tcPr>
            <w:tcW w:w="1675" w:type="dxa"/>
            <w:vAlign w:val="center"/>
          </w:tcPr>
          <w:p w14:paraId="6A5493A0">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衣俊卿</w:t>
            </w:r>
          </w:p>
        </w:tc>
        <w:tc>
          <w:tcPr>
            <w:tcW w:w="1812" w:type="dxa"/>
            <w:vAlign w:val="center"/>
          </w:tcPr>
          <w:p w14:paraId="19546EAB">
            <w:pPr>
              <w:widowControl/>
              <w:jc w:val="center"/>
              <w:textAlignment w:val="bottom"/>
              <w:rPr>
                <w:rFonts w:eastAsiaTheme="minorEastAsia"/>
                <w:color w:val="000000"/>
                <w:spacing w:val="-4"/>
                <w:kern w:val="0"/>
                <w:sz w:val="22"/>
                <w:szCs w:val="22"/>
              </w:rPr>
            </w:pPr>
            <w:r>
              <w:rPr>
                <w:color w:val="000000"/>
                <w:spacing w:val="-4"/>
                <w:kern w:val="0"/>
                <w:sz w:val="22"/>
                <w:szCs w:val="20"/>
              </w:rPr>
              <w:t>高等教育出版社</w:t>
            </w:r>
          </w:p>
        </w:tc>
        <w:tc>
          <w:tcPr>
            <w:tcW w:w="1812" w:type="dxa"/>
            <w:vAlign w:val="center"/>
          </w:tcPr>
          <w:p w14:paraId="152AA537">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2005年</w:t>
            </w:r>
          </w:p>
        </w:tc>
      </w:tr>
      <w:tr w14:paraId="5ADA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77EB624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10</w:t>
            </w:r>
          </w:p>
        </w:tc>
        <w:tc>
          <w:tcPr>
            <w:tcW w:w="3004" w:type="dxa"/>
            <w:vAlign w:val="center"/>
          </w:tcPr>
          <w:p w14:paraId="325325C1">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陈先达文集（1-6卷）</w:t>
            </w:r>
          </w:p>
        </w:tc>
        <w:tc>
          <w:tcPr>
            <w:tcW w:w="1675" w:type="dxa"/>
            <w:vAlign w:val="center"/>
          </w:tcPr>
          <w:p w14:paraId="5E34D39B">
            <w:pPr>
              <w:widowControl/>
              <w:jc w:val="center"/>
              <w:textAlignment w:val="center"/>
              <w:rPr>
                <w:rFonts w:eastAsiaTheme="minorEastAsia"/>
                <w:color w:val="000000"/>
                <w:spacing w:val="-4"/>
                <w:kern w:val="0"/>
                <w:sz w:val="22"/>
                <w:szCs w:val="22"/>
              </w:rPr>
            </w:pPr>
            <w:r>
              <w:rPr>
                <w:color w:val="000000"/>
                <w:spacing w:val="-4"/>
                <w:kern w:val="0"/>
                <w:sz w:val="22"/>
                <w:szCs w:val="20"/>
              </w:rPr>
              <w:t>陈先达</w:t>
            </w:r>
          </w:p>
        </w:tc>
        <w:tc>
          <w:tcPr>
            <w:tcW w:w="1812" w:type="dxa"/>
            <w:vAlign w:val="center"/>
          </w:tcPr>
          <w:p w14:paraId="5A30DE9C">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中国人民大学出版社</w:t>
            </w:r>
          </w:p>
        </w:tc>
        <w:tc>
          <w:tcPr>
            <w:tcW w:w="1812" w:type="dxa"/>
            <w:vAlign w:val="center"/>
          </w:tcPr>
          <w:p w14:paraId="7901B13A">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2006年</w:t>
            </w:r>
          </w:p>
        </w:tc>
      </w:tr>
      <w:tr w14:paraId="0098D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5B1463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11</w:t>
            </w:r>
          </w:p>
        </w:tc>
        <w:tc>
          <w:tcPr>
            <w:tcW w:w="3004" w:type="dxa"/>
            <w:vAlign w:val="center"/>
          </w:tcPr>
          <w:p w14:paraId="3B0C5CA0">
            <w:pPr>
              <w:widowControl/>
              <w:jc w:val="center"/>
              <w:textAlignment w:val="bottom"/>
              <w:rPr>
                <w:rFonts w:eastAsiaTheme="minorEastAsia"/>
                <w:color w:val="000000"/>
                <w:spacing w:val="-4"/>
                <w:kern w:val="0"/>
                <w:sz w:val="22"/>
                <w:szCs w:val="22"/>
              </w:rPr>
            </w:pPr>
            <w:r>
              <w:rPr>
                <w:color w:val="000000"/>
                <w:spacing w:val="-4"/>
                <w:kern w:val="0"/>
                <w:sz w:val="22"/>
                <w:szCs w:val="20"/>
              </w:rPr>
              <w:t>黄楠森自选集</w:t>
            </w:r>
          </w:p>
        </w:tc>
        <w:tc>
          <w:tcPr>
            <w:tcW w:w="1675" w:type="dxa"/>
            <w:vAlign w:val="center"/>
          </w:tcPr>
          <w:p w14:paraId="52DE1E36">
            <w:pPr>
              <w:widowControl/>
              <w:jc w:val="center"/>
              <w:textAlignment w:val="bottom"/>
              <w:rPr>
                <w:rFonts w:eastAsiaTheme="minorEastAsia"/>
                <w:color w:val="000000"/>
                <w:spacing w:val="-4"/>
                <w:kern w:val="0"/>
                <w:sz w:val="22"/>
                <w:szCs w:val="22"/>
              </w:rPr>
            </w:pPr>
            <w:r>
              <w:rPr>
                <w:color w:val="000000"/>
                <w:spacing w:val="-4"/>
                <w:kern w:val="0"/>
                <w:sz w:val="22"/>
                <w:szCs w:val="20"/>
              </w:rPr>
              <w:t>黄楠森</w:t>
            </w:r>
          </w:p>
        </w:tc>
        <w:tc>
          <w:tcPr>
            <w:tcW w:w="1812" w:type="dxa"/>
            <w:vAlign w:val="center"/>
          </w:tcPr>
          <w:p w14:paraId="3C8BD14B">
            <w:pPr>
              <w:widowControl/>
              <w:jc w:val="center"/>
              <w:textAlignment w:val="center"/>
              <w:rPr>
                <w:rFonts w:eastAsiaTheme="minorEastAsia"/>
                <w:color w:val="000000"/>
                <w:spacing w:val="-4"/>
                <w:kern w:val="0"/>
                <w:sz w:val="22"/>
                <w:szCs w:val="22"/>
              </w:rPr>
            </w:pPr>
            <w:r>
              <w:rPr>
                <w:color w:val="000000"/>
                <w:spacing w:val="-4"/>
                <w:kern w:val="0"/>
                <w:sz w:val="22"/>
                <w:szCs w:val="20"/>
              </w:rPr>
              <w:t>重庆出版社</w:t>
            </w:r>
          </w:p>
        </w:tc>
        <w:tc>
          <w:tcPr>
            <w:tcW w:w="1812" w:type="dxa"/>
            <w:vAlign w:val="center"/>
          </w:tcPr>
          <w:p w14:paraId="76E88F46">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1999年</w:t>
            </w:r>
          </w:p>
        </w:tc>
      </w:tr>
      <w:tr w14:paraId="0AB3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5105893">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12</w:t>
            </w:r>
          </w:p>
        </w:tc>
        <w:tc>
          <w:tcPr>
            <w:tcW w:w="3004" w:type="dxa"/>
            <w:vAlign w:val="center"/>
          </w:tcPr>
          <w:p w14:paraId="0F5F8137">
            <w:pPr>
              <w:widowControl/>
              <w:jc w:val="center"/>
              <w:textAlignment w:val="bottom"/>
              <w:rPr>
                <w:rFonts w:eastAsiaTheme="minorEastAsia"/>
                <w:color w:val="000000"/>
                <w:spacing w:val="-4"/>
                <w:kern w:val="0"/>
                <w:sz w:val="22"/>
                <w:szCs w:val="22"/>
              </w:rPr>
            </w:pPr>
            <w:r>
              <w:rPr>
                <w:color w:val="000000"/>
                <w:spacing w:val="-4"/>
                <w:kern w:val="0"/>
                <w:sz w:val="22"/>
                <w:szCs w:val="20"/>
              </w:rPr>
              <w:t>哲学的憧憬</w:t>
            </w:r>
          </w:p>
        </w:tc>
        <w:tc>
          <w:tcPr>
            <w:tcW w:w="1675" w:type="dxa"/>
            <w:vAlign w:val="center"/>
          </w:tcPr>
          <w:p w14:paraId="278DF006">
            <w:pPr>
              <w:widowControl/>
              <w:jc w:val="center"/>
              <w:textAlignment w:val="bottom"/>
              <w:rPr>
                <w:rFonts w:eastAsiaTheme="minorEastAsia"/>
                <w:color w:val="000000"/>
                <w:spacing w:val="-4"/>
                <w:kern w:val="0"/>
                <w:sz w:val="22"/>
                <w:szCs w:val="22"/>
              </w:rPr>
            </w:pPr>
            <w:r>
              <w:rPr>
                <w:color w:val="000000"/>
                <w:spacing w:val="-4"/>
                <w:kern w:val="0"/>
                <w:sz w:val="22"/>
                <w:szCs w:val="20"/>
              </w:rPr>
              <w:t>高清海</w:t>
            </w:r>
          </w:p>
        </w:tc>
        <w:tc>
          <w:tcPr>
            <w:tcW w:w="1812" w:type="dxa"/>
            <w:vAlign w:val="center"/>
          </w:tcPr>
          <w:p w14:paraId="2E0BE736">
            <w:pPr>
              <w:widowControl/>
              <w:jc w:val="center"/>
              <w:textAlignment w:val="center"/>
              <w:rPr>
                <w:rFonts w:eastAsiaTheme="minorEastAsia"/>
                <w:color w:val="000000"/>
                <w:spacing w:val="-4"/>
                <w:kern w:val="0"/>
                <w:sz w:val="22"/>
                <w:szCs w:val="22"/>
              </w:rPr>
            </w:pPr>
            <w:r>
              <w:rPr>
                <w:color w:val="000000"/>
                <w:spacing w:val="-4"/>
                <w:kern w:val="0"/>
                <w:sz w:val="22"/>
                <w:szCs w:val="20"/>
              </w:rPr>
              <w:t>吉林大学出版社</w:t>
            </w:r>
          </w:p>
        </w:tc>
        <w:tc>
          <w:tcPr>
            <w:tcW w:w="1812" w:type="dxa"/>
            <w:vAlign w:val="center"/>
          </w:tcPr>
          <w:p w14:paraId="2110E0A6">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1993年</w:t>
            </w:r>
          </w:p>
        </w:tc>
      </w:tr>
      <w:tr w14:paraId="3E45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B49880D">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13</w:t>
            </w:r>
          </w:p>
        </w:tc>
        <w:tc>
          <w:tcPr>
            <w:tcW w:w="3004" w:type="dxa"/>
            <w:vAlign w:val="center"/>
          </w:tcPr>
          <w:p w14:paraId="23677C40">
            <w:pPr>
              <w:widowControl/>
              <w:jc w:val="center"/>
              <w:textAlignment w:val="bottom"/>
              <w:rPr>
                <w:rFonts w:eastAsiaTheme="minorEastAsia"/>
                <w:color w:val="000000"/>
                <w:spacing w:val="-4"/>
                <w:kern w:val="0"/>
                <w:sz w:val="22"/>
                <w:szCs w:val="22"/>
              </w:rPr>
            </w:pPr>
            <w:r>
              <w:rPr>
                <w:color w:val="000000"/>
                <w:spacing w:val="-4"/>
                <w:kern w:val="0"/>
                <w:sz w:val="22"/>
                <w:szCs w:val="20"/>
              </w:rPr>
              <w:t>马克思主义哲学史</w:t>
            </w:r>
          </w:p>
        </w:tc>
        <w:tc>
          <w:tcPr>
            <w:tcW w:w="1675" w:type="dxa"/>
            <w:vAlign w:val="center"/>
          </w:tcPr>
          <w:p w14:paraId="06D58FC0">
            <w:pPr>
              <w:widowControl/>
              <w:jc w:val="center"/>
              <w:textAlignment w:val="bottom"/>
              <w:rPr>
                <w:rFonts w:eastAsiaTheme="minorEastAsia"/>
                <w:color w:val="000000"/>
                <w:spacing w:val="-4"/>
                <w:kern w:val="0"/>
                <w:sz w:val="22"/>
                <w:szCs w:val="22"/>
              </w:rPr>
            </w:pPr>
            <w:r>
              <w:rPr>
                <w:color w:val="000000"/>
                <w:spacing w:val="-4"/>
                <w:kern w:val="0"/>
                <w:sz w:val="22"/>
                <w:szCs w:val="20"/>
              </w:rPr>
              <w:t>黄楠森主编</w:t>
            </w:r>
          </w:p>
        </w:tc>
        <w:tc>
          <w:tcPr>
            <w:tcW w:w="1812" w:type="dxa"/>
            <w:vAlign w:val="center"/>
          </w:tcPr>
          <w:p w14:paraId="7B1E3CCB">
            <w:pPr>
              <w:widowControl/>
              <w:jc w:val="center"/>
              <w:textAlignment w:val="center"/>
              <w:rPr>
                <w:rFonts w:eastAsiaTheme="minorEastAsia"/>
                <w:color w:val="000000"/>
                <w:spacing w:val="-4"/>
                <w:kern w:val="0"/>
                <w:sz w:val="22"/>
                <w:szCs w:val="22"/>
              </w:rPr>
            </w:pPr>
            <w:r>
              <w:rPr>
                <w:color w:val="000000"/>
                <w:spacing w:val="-4"/>
                <w:kern w:val="0"/>
                <w:sz w:val="22"/>
                <w:szCs w:val="20"/>
              </w:rPr>
              <w:t>高等教育出版社</w:t>
            </w:r>
          </w:p>
        </w:tc>
        <w:tc>
          <w:tcPr>
            <w:tcW w:w="1812" w:type="dxa"/>
            <w:vAlign w:val="center"/>
          </w:tcPr>
          <w:p w14:paraId="562C2899">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1998年</w:t>
            </w:r>
          </w:p>
        </w:tc>
      </w:tr>
      <w:tr w14:paraId="0D1B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E3FD83A">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14</w:t>
            </w:r>
          </w:p>
        </w:tc>
        <w:tc>
          <w:tcPr>
            <w:tcW w:w="3004" w:type="dxa"/>
            <w:vAlign w:val="center"/>
          </w:tcPr>
          <w:p w14:paraId="3A380FE0">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生态批判与绿色乌托邦</w:t>
            </w:r>
          </w:p>
        </w:tc>
        <w:tc>
          <w:tcPr>
            <w:tcW w:w="1675" w:type="dxa"/>
            <w:vAlign w:val="center"/>
          </w:tcPr>
          <w:p w14:paraId="6DFC71B6">
            <w:pPr>
              <w:widowControl/>
              <w:jc w:val="center"/>
              <w:textAlignment w:val="bottom"/>
              <w:rPr>
                <w:rFonts w:eastAsiaTheme="minorEastAsia"/>
                <w:color w:val="000000"/>
                <w:spacing w:val="-4"/>
                <w:kern w:val="0"/>
                <w:sz w:val="22"/>
                <w:szCs w:val="22"/>
              </w:rPr>
            </w:pPr>
            <w:r>
              <w:rPr>
                <w:color w:val="000000"/>
                <w:spacing w:val="-4"/>
                <w:kern w:val="0"/>
                <w:sz w:val="22"/>
                <w:szCs w:val="20"/>
              </w:rPr>
              <w:t>王雨辰</w:t>
            </w:r>
          </w:p>
        </w:tc>
        <w:tc>
          <w:tcPr>
            <w:tcW w:w="1812" w:type="dxa"/>
            <w:vAlign w:val="center"/>
          </w:tcPr>
          <w:p w14:paraId="7D70DE9E">
            <w:pPr>
              <w:widowControl/>
              <w:jc w:val="center"/>
              <w:textAlignment w:val="center"/>
              <w:rPr>
                <w:rFonts w:eastAsiaTheme="minorEastAsia"/>
                <w:color w:val="000000"/>
                <w:spacing w:val="-4"/>
                <w:kern w:val="0"/>
                <w:sz w:val="22"/>
                <w:szCs w:val="22"/>
              </w:rPr>
            </w:pPr>
            <w:r>
              <w:rPr>
                <w:color w:val="000000"/>
                <w:spacing w:val="-4"/>
                <w:kern w:val="0"/>
                <w:sz w:val="22"/>
                <w:szCs w:val="20"/>
              </w:rPr>
              <w:t>人民出版社</w:t>
            </w:r>
          </w:p>
        </w:tc>
        <w:tc>
          <w:tcPr>
            <w:tcW w:w="1812" w:type="dxa"/>
            <w:vAlign w:val="center"/>
          </w:tcPr>
          <w:p w14:paraId="57BD28A9">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2009年</w:t>
            </w:r>
          </w:p>
        </w:tc>
      </w:tr>
      <w:tr w14:paraId="2EB0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7988DC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15</w:t>
            </w:r>
          </w:p>
        </w:tc>
        <w:tc>
          <w:tcPr>
            <w:tcW w:w="3004" w:type="dxa"/>
            <w:vAlign w:val="center"/>
          </w:tcPr>
          <w:p w14:paraId="329B11AF">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未来形而上学导论</w:t>
            </w:r>
          </w:p>
        </w:tc>
        <w:tc>
          <w:tcPr>
            <w:tcW w:w="1675" w:type="dxa"/>
            <w:vAlign w:val="center"/>
          </w:tcPr>
          <w:p w14:paraId="14630A7A">
            <w:pPr>
              <w:widowControl/>
              <w:jc w:val="center"/>
              <w:textAlignment w:val="bottom"/>
              <w:rPr>
                <w:rFonts w:eastAsiaTheme="minorEastAsia"/>
                <w:color w:val="000000"/>
                <w:spacing w:val="-4"/>
                <w:kern w:val="0"/>
                <w:sz w:val="22"/>
                <w:szCs w:val="22"/>
              </w:rPr>
            </w:pPr>
            <w:r>
              <w:rPr>
                <w:color w:val="000000"/>
                <w:spacing w:val="-4"/>
                <w:kern w:val="0"/>
                <w:sz w:val="22"/>
                <w:szCs w:val="20"/>
              </w:rPr>
              <w:t>康德</w:t>
            </w:r>
          </w:p>
        </w:tc>
        <w:tc>
          <w:tcPr>
            <w:tcW w:w="1812" w:type="dxa"/>
            <w:vAlign w:val="center"/>
          </w:tcPr>
          <w:p w14:paraId="401A12A4">
            <w:pPr>
              <w:widowControl/>
              <w:jc w:val="center"/>
              <w:textAlignment w:val="center"/>
              <w:rPr>
                <w:rFonts w:eastAsiaTheme="minorEastAsia"/>
                <w:color w:val="000000"/>
                <w:spacing w:val="-4"/>
                <w:kern w:val="0"/>
                <w:sz w:val="22"/>
                <w:szCs w:val="22"/>
              </w:rPr>
            </w:pPr>
            <w:r>
              <w:rPr>
                <w:color w:val="000000"/>
                <w:spacing w:val="-4"/>
                <w:kern w:val="0"/>
                <w:sz w:val="22"/>
                <w:szCs w:val="20"/>
              </w:rPr>
              <w:t>商务印书馆</w:t>
            </w:r>
          </w:p>
        </w:tc>
        <w:tc>
          <w:tcPr>
            <w:tcW w:w="1812" w:type="dxa"/>
            <w:vAlign w:val="center"/>
          </w:tcPr>
          <w:p w14:paraId="371F2289">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1997年</w:t>
            </w:r>
          </w:p>
        </w:tc>
      </w:tr>
      <w:tr w14:paraId="6479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3A8E9FE0">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16</w:t>
            </w:r>
          </w:p>
        </w:tc>
        <w:tc>
          <w:tcPr>
            <w:tcW w:w="3004" w:type="dxa"/>
            <w:vAlign w:val="center"/>
          </w:tcPr>
          <w:p w14:paraId="7E149C22">
            <w:pPr>
              <w:widowControl/>
              <w:jc w:val="center"/>
              <w:textAlignment w:val="bottom"/>
              <w:rPr>
                <w:rFonts w:eastAsiaTheme="minorEastAsia"/>
                <w:color w:val="000000"/>
                <w:spacing w:val="-4"/>
                <w:kern w:val="0"/>
                <w:sz w:val="22"/>
                <w:szCs w:val="22"/>
              </w:rPr>
            </w:pPr>
            <w:r>
              <w:rPr>
                <w:color w:val="000000"/>
                <w:spacing w:val="-4"/>
                <w:kern w:val="0"/>
                <w:sz w:val="22"/>
                <w:szCs w:val="20"/>
              </w:rPr>
              <w:t>精神现象学（上、下）</w:t>
            </w:r>
          </w:p>
        </w:tc>
        <w:tc>
          <w:tcPr>
            <w:tcW w:w="1675" w:type="dxa"/>
            <w:vAlign w:val="center"/>
          </w:tcPr>
          <w:p w14:paraId="0FBBA508">
            <w:pPr>
              <w:widowControl/>
              <w:jc w:val="center"/>
              <w:textAlignment w:val="bottom"/>
              <w:rPr>
                <w:rFonts w:eastAsiaTheme="minorEastAsia"/>
                <w:color w:val="000000"/>
                <w:spacing w:val="-4"/>
                <w:kern w:val="0"/>
                <w:sz w:val="22"/>
                <w:szCs w:val="22"/>
              </w:rPr>
            </w:pPr>
            <w:r>
              <w:rPr>
                <w:color w:val="000000"/>
                <w:spacing w:val="-4"/>
                <w:kern w:val="0"/>
                <w:sz w:val="22"/>
                <w:szCs w:val="20"/>
              </w:rPr>
              <w:t>黑格尔</w:t>
            </w:r>
          </w:p>
        </w:tc>
        <w:tc>
          <w:tcPr>
            <w:tcW w:w="1812" w:type="dxa"/>
            <w:vAlign w:val="center"/>
          </w:tcPr>
          <w:p w14:paraId="2302B87A">
            <w:pPr>
              <w:widowControl/>
              <w:jc w:val="center"/>
              <w:textAlignment w:val="center"/>
              <w:rPr>
                <w:rFonts w:eastAsiaTheme="minorEastAsia"/>
                <w:color w:val="000000"/>
                <w:spacing w:val="-4"/>
                <w:kern w:val="0"/>
                <w:sz w:val="22"/>
                <w:szCs w:val="22"/>
              </w:rPr>
            </w:pPr>
            <w:r>
              <w:rPr>
                <w:color w:val="000000"/>
                <w:spacing w:val="-4"/>
                <w:kern w:val="0"/>
                <w:sz w:val="22"/>
                <w:szCs w:val="20"/>
              </w:rPr>
              <w:t>商务印书馆</w:t>
            </w:r>
          </w:p>
        </w:tc>
        <w:tc>
          <w:tcPr>
            <w:tcW w:w="1812" w:type="dxa"/>
            <w:vAlign w:val="center"/>
          </w:tcPr>
          <w:p w14:paraId="04916FB0">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1987年</w:t>
            </w:r>
          </w:p>
        </w:tc>
      </w:tr>
      <w:tr w14:paraId="0C06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70A1D3E3">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17</w:t>
            </w:r>
          </w:p>
        </w:tc>
        <w:tc>
          <w:tcPr>
            <w:tcW w:w="3004" w:type="dxa"/>
            <w:vAlign w:val="center"/>
          </w:tcPr>
          <w:p w14:paraId="40F59CB3">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欧洲哲学史上的经验主义与理性主义</w:t>
            </w:r>
          </w:p>
        </w:tc>
        <w:tc>
          <w:tcPr>
            <w:tcW w:w="1675" w:type="dxa"/>
            <w:vAlign w:val="center"/>
          </w:tcPr>
          <w:p w14:paraId="2EC2644C">
            <w:pPr>
              <w:widowControl/>
              <w:jc w:val="center"/>
              <w:textAlignment w:val="bottom"/>
              <w:rPr>
                <w:rFonts w:eastAsiaTheme="minorEastAsia"/>
                <w:color w:val="000000"/>
                <w:spacing w:val="-4"/>
                <w:kern w:val="0"/>
                <w:sz w:val="22"/>
                <w:szCs w:val="22"/>
              </w:rPr>
            </w:pPr>
            <w:r>
              <w:rPr>
                <w:color w:val="000000"/>
                <w:spacing w:val="-3"/>
                <w:kern w:val="0"/>
                <w:sz w:val="22"/>
                <w:szCs w:val="20"/>
              </w:rPr>
              <w:t>陈修斋主编</w:t>
            </w:r>
          </w:p>
        </w:tc>
        <w:tc>
          <w:tcPr>
            <w:tcW w:w="1812" w:type="dxa"/>
            <w:vAlign w:val="center"/>
          </w:tcPr>
          <w:p w14:paraId="6A8A5CE1">
            <w:pPr>
              <w:widowControl/>
              <w:jc w:val="center"/>
              <w:textAlignment w:val="center"/>
              <w:rPr>
                <w:rFonts w:eastAsiaTheme="minorEastAsia"/>
                <w:color w:val="000000"/>
                <w:spacing w:val="-4"/>
                <w:kern w:val="0"/>
                <w:sz w:val="22"/>
                <w:szCs w:val="22"/>
              </w:rPr>
            </w:pPr>
            <w:r>
              <w:rPr>
                <w:color w:val="000000"/>
                <w:spacing w:val="-3"/>
                <w:kern w:val="0"/>
                <w:sz w:val="22"/>
                <w:szCs w:val="20"/>
              </w:rPr>
              <w:t>人民出版社</w:t>
            </w:r>
          </w:p>
        </w:tc>
        <w:tc>
          <w:tcPr>
            <w:tcW w:w="1812" w:type="dxa"/>
            <w:vAlign w:val="center"/>
          </w:tcPr>
          <w:p w14:paraId="19D52339">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1986年</w:t>
            </w:r>
          </w:p>
        </w:tc>
      </w:tr>
      <w:tr w14:paraId="4519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20280AE">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18</w:t>
            </w:r>
          </w:p>
        </w:tc>
        <w:tc>
          <w:tcPr>
            <w:tcW w:w="3004" w:type="dxa"/>
            <w:vAlign w:val="center"/>
          </w:tcPr>
          <w:p w14:paraId="0A3A0FDA">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德国古典哲学逻辑演进</w:t>
            </w:r>
          </w:p>
        </w:tc>
        <w:tc>
          <w:tcPr>
            <w:tcW w:w="1675" w:type="dxa"/>
            <w:vAlign w:val="center"/>
          </w:tcPr>
          <w:p w14:paraId="0A1B2DDB">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杨祖陶</w:t>
            </w:r>
          </w:p>
        </w:tc>
        <w:tc>
          <w:tcPr>
            <w:tcW w:w="1812" w:type="dxa"/>
            <w:vAlign w:val="center"/>
          </w:tcPr>
          <w:p w14:paraId="1FB19984">
            <w:pPr>
              <w:widowControl/>
              <w:jc w:val="center"/>
              <w:textAlignment w:val="center"/>
              <w:rPr>
                <w:rFonts w:eastAsiaTheme="minorEastAsia"/>
                <w:color w:val="000000"/>
                <w:spacing w:val="-4"/>
                <w:kern w:val="0"/>
                <w:sz w:val="22"/>
                <w:szCs w:val="22"/>
              </w:rPr>
            </w:pPr>
            <w:r>
              <w:rPr>
                <w:color w:val="000000"/>
                <w:spacing w:val="-4"/>
                <w:kern w:val="0"/>
                <w:sz w:val="22"/>
                <w:szCs w:val="20"/>
              </w:rPr>
              <w:t>武汉大学出版社</w:t>
            </w:r>
          </w:p>
        </w:tc>
        <w:tc>
          <w:tcPr>
            <w:tcW w:w="1812" w:type="dxa"/>
            <w:vAlign w:val="center"/>
          </w:tcPr>
          <w:p w14:paraId="6B997668">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1992年</w:t>
            </w:r>
          </w:p>
        </w:tc>
      </w:tr>
      <w:tr w14:paraId="59FC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441DF7F0">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19</w:t>
            </w:r>
          </w:p>
        </w:tc>
        <w:tc>
          <w:tcPr>
            <w:tcW w:w="3004" w:type="dxa"/>
            <w:vAlign w:val="center"/>
          </w:tcPr>
          <w:p w14:paraId="61342A18">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康德黑格尔哲学研究</w:t>
            </w:r>
          </w:p>
        </w:tc>
        <w:tc>
          <w:tcPr>
            <w:tcW w:w="1675" w:type="dxa"/>
            <w:vAlign w:val="center"/>
          </w:tcPr>
          <w:p w14:paraId="788A7D13">
            <w:pPr>
              <w:widowControl/>
              <w:jc w:val="center"/>
              <w:textAlignment w:val="bottom"/>
              <w:rPr>
                <w:rFonts w:eastAsiaTheme="minorEastAsia"/>
                <w:color w:val="000000"/>
                <w:spacing w:val="-4"/>
                <w:kern w:val="0"/>
                <w:sz w:val="22"/>
                <w:szCs w:val="22"/>
              </w:rPr>
            </w:pPr>
            <w:r>
              <w:rPr>
                <w:color w:val="000000"/>
                <w:spacing w:val="-4"/>
                <w:kern w:val="0"/>
                <w:sz w:val="22"/>
                <w:szCs w:val="20"/>
              </w:rPr>
              <w:t>杨祖陶</w:t>
            </w:r>
          </w:p>
        </w:tc>
        <w:tc>
          <w:tcPr>
            <w:tcW w:w="1812" w:type="dxa"/>
            <w:vAlign w:val="center"/>
          </w:tcPr>
          <w:p w14:paraId="0442A9B0">
            <w:pPr>
              <w:widowControl/>
              <w:jc w:val="center"/>
              <w:textAlignment w:val="center"/>
              <w:rPr>
                <w:rFonts w:eastAsiaTheme="minorEastAsia"/>
                <w:color w:val="000000"/>
                <w:spacing w:val="-4"/>
                <w:kern w:val="0"/>
                <w:sz w:val="22"/>
                <w:szCs w:val="22"/>
              </w:rPr>
            </w:pPr>
            <w:r>
              <w:rPr>
                <w:color w:val="000000"/>
                <w:spacing w:val="-4"/>
                <w:kern w:val="0"/>
                <w:sz w:val="22"/>
                <w:szCs w:val="20"/>
              </w:rPr>
              <w:t>武汉大学出版社</w:t>
            </w:r>
          </w:p>
        </w:tc>
        <w:tc>
          <w:tcPr>
            <w:tcW w:w="1812" w:type="dxa"/>
            <w:vAlign w:val="center"/>
          </w:tcPr>
          <w:p w14:paraId="34997A2C">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2001年</w:t>
            </w:r>
          </w:p>
        </w:tc>
      </w:tr>
      <w:tr w14:paraId="50A2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9429B91">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20</w:t>
            </w:r>
          </w:p>
        </w:tc>
        <w:tc>
          <w:tcPr>
            <w:tcW w:w="3004" w:type="dxa"/>
            <w:vAlign w:val="center"/>
          </w:tcPr>
          <w:p w14:paraId="5FED0711">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马克思主义与西方哲学的现当代走向</w:t>
            </w:r>
          </w:p>
        </w:tc>
        <w:tc>
          <w:tcPr>
            <w:tcW w:w="1675" w:type="dxa"/>
            <w:vAlign w:val="center"/>
          </w:tcPr>
          <w:p w14:paraId="0B395E2A">
            <w:pPr>
              <w:widowControl/>
              <w:jc w:val="center"/>
              <w:textAlignment w:val="bottom"/>
              <w:rPr>
                <w:rFonts w:eastAsiaTheme="minorEastAsia"/>
                <w:color w:val="000000"/>
                <w:spacing w:val="-4"/>
                <w:kern w:val="0"/>
                <w:sz w:val="22"/>
                <w:szCs w:val="22"/>
              </w:rPr>
            </w:pPr>
            <w:r>
              <w:rPr>
                <w:color w:val="000000"/>
                <w:spacing w:val="-3"/>
                <w:kern w:val="0"/>
                <w:sz w:val="22"/>
                <w:szCs w:val="20"/>
              </w:rPr>
              <w:t>刘放桐</w:t>
            </w:r>
          </w:p>
        </w:tc>
        <w:tc>
          <w:tcPr>
            <w:tcW w:w="1812" w:type="dxa"/>
            <w:vAlign w:val="center"/>
          </w:tcPr>
          <w:p w14:paraId="3BD24C01">
            <w:pPr>
              <w:widowControl/>
              <w:jc w:val="center"/>
              <w:textAlignment w:val="center"/>
              <w:rPr>
                <w:rFonts w:eastAsiaTheme="minorEastAsia"/>
                <w:color w:val="000000"/>
                <w:spacing w:val="-4"/>
                <w:kern w:val="0"/>
                <w:sz w:val="22"/>
                <w:szCs w:val="22"/>
              </w:rPr>
            </w:pPr>
            <w:r>
              <w:rPr>
                <w:color w:val="000000"/>
                <w:spacing w:val="-3"/>
                <w:kern w:val="0"/>
                <w:sz w:val="22"/>
                <w:szCs w:val="20"/>
              </w:rPr>
              <w:t>中央编译出版社</w:t>
            </w:r>
          </w:p>
        </w:tc>
        <w:tc>
          <w:tcPr>
            <w:tcW w:w="1812" w:type="dxa"/>
            <w:vAlign w:val="center"/>
          </w:tcPr>
          <w:p w14:paraId="464D343B">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2007年</w:t>
            </w:r>
          </w:p>
        </w:tc>
      </w:tr>
    </w:tbl>
    <w:p w14:paraId="0B3FAE78">
      <w:pPr>
        <w:autoSpaceDE w:val="0"/>
        <w:autoSpaceDN w:val="0"/>
        <w:adjustRightInd w:val="0"/>
        <w:jc w:val="center"/>
        <w:rPr>
          <w:rFonts w:eastAsiaTheme="minorEastAsia"/>
          <w:color w:val="000000"/>
          <w:spacing w:val="-4"/>
          <w:kern w:val="0"/>
          <w:sz w:val="36"/>
          <w:szCs w:val="36"/>
        </w:rPr>
        <w:sectPr>
          <w:pgSz w:w="11906" w:h="16838"/>
          <w:pgMar w:top="2098" w:right="1474" w:bottom="1985" w:left="1588" w:header="851" w:footer="1474" w:gutter="0"/>
          <w:cols w:space="720" w:num="1"/>
          <w:docGrid w:type="lines" w:linePitch="312" w:charSpace="0"/>
        </w:sectPr>
      </w:pPr>
    </w:p>
    <w:p w14:paraId="595FD048">
      <w:pPr>
        <w:pStyle w:val="3"/>
        <w:rPr>
          <w:rFonts w:ascii="Times New Roman" w:hAnsi="Times New Roman"/>
        </w:rPr>
      </w:pPr>
      <w:r>
        <w:rPr>
          <w:rFonts w:ascii="Times New Roman" w:hAnsi="Times New Roman"/>
        </w:rPr>
        <w:t>一级学科经典文献阅读书目-理论经济学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2867"/>
        <w:gridCol w:w="1812"/>
        <w:gridCol w:w="2397"/>
        <w:gridCol w:w="1227"/>
      </w:tblGrid>
      <w:tr w14:paraId="4AC6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24A03132">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序号</w:t>
            </w:r>
          </w:p>
        </w:tc>
        <w:tc>
          <w:tcPr>
            <w:tcW w:w="2867" w:type="dxa"/>
            <w:vAlign w:val="center"/>
          </w:tcPr>
          <w:p w14:paraId="4A863C0B">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书名</w:t>
            </w:r>
          </w:p>
        </w:tc>
        <w:tc>
          <w:tcPr>
            <w:tcW w:w="1812" w:type="dxa"/>
            <w:vAlign w:val="center"/>
          </w:tcPr>
          <w:p w14:paraId="07900916">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作者</w:t>
            </w:r>
          </w:p>
        </w:tc>
        <w:tc>
          <w:tcPr>
            <w:tcW w:w="2397" w:type="dxa"/>
            <w:vAlign w:val="center"/>
          </w:tcPr>
          <w:p w14:paraId="31432494">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出版社</w:t>
            </w:r>
          </w:p>
        </w:tc>
        <w:tc>
          <w:tcPr>
            <w:tcW w:w="1227" w:type="dxa"/>
            <w:vAlign w:val="center"/>
          </w:tcPr>
          <w:p w14:paraId="478AA07B">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出版时间</w:t>
            </w:r>
          </w:p>
        </w:tc>
      </w:tr>
      <w:tr w14:paraId="0540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515BA2A0">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w:t>
            </w:r>
          </w:p>
        </w:tc>
        <w:tc>
          <w:tcPr>
            <w:tcW w:w="2867" w:type="dxa"/>
            <w:vAlign w:val="center"/>
          </w:tcPr>
          <w:p w14:paraId="12CCC563">
            <w:pPr>
              <w:widowControl/>
              <w:jc w:val="center"/>
              <w:textAlignment w:val="center"/>
              <w:rPr>
                <w:rFonts w:eastAsiaTheme="minorEastAsia"/>
                <w:color w:val="000000"/>
                <w:spacing w:val="-4"/>
                <w:kern w:val="0"/>
                <w:sz w:val="22"/>
                <w:szCs w:val="22"/>
              </w:rPr>
            </w:pPr>
            <w:r>
              <w:rPr>
                <w:color w:val="000000"/>
                <w:spacing w:val="-3"/>
                <w:kern w:val="0"/>
                <w:sz w:val="22"/>
                <w:szCs w:val="20"/>
              </w:rPr>
              <w:t>国民财富的性质和原因的研究（上下册）</w:t>
            </w:r>
          </w:p>
        </w:tc>
        <w:tc>
          <w:tcPr>
            <w:tcW w:w="1812" w:type="dxa"/>
            <w:vAlign w:val="center"/>
          </w:tcPr>
          <w:p w14:paraId="3D1C4E34">
            <w:pPr>
              <w:widowControl/>
              <w:jc w:val="center"/>
              <w:textAlignment w:val="center"/>
              <w:rPr>
                <w:rFonts w:eastAsiaTheme="minorEastAsia"/>
                <w:color w:val="000000"/>
                <w:spacing w:val="-4"/>
                <w:kern w:val="0"/>
                <w:sz w:val="22"/>
                <w:szCs w:val="22"/>
              </w:rPr>
            </w:pPr>
            <w:r>
              <w:rPr>
                <w:color w:val="000000"/>
                <w:spacing w:val="-3"/>
                <w:kern w:val="0"/>
                <w:sz w:val="22"/>
                <w:szCs w:val="20"/>
              </w:rPr>
              <w:t>亚当.斯密</w:t>
            </w:r>
          </w:p>
        </w:tc>
        <w:tc>
          <w:tcPr>
            <w:tcW w:w="2397" w:type="dxa"/>
            <w:vAlign w:val="center"/>
          </w:tcPr>
          <w:p w14:paraId="0B90C4D9">
            <w:pPr>
              <w:widowControl/>
              <w:jc w:val="center"/>
              <w:textAlignment w:val="center"/>
              <w:rPr>
                <w:rFonts w:eastAsiaTheme="minorEastAsia"/>
                <w:color w:val="000000"/>
                <w:spacing w:val="-4"/>
                <w:kern w:val="0"/>
                <w:sz w:val="22"/>
                <w:szCs w:val="22"/>
              </w:rPr>
            </w:pPr>
            <w:r>
              <w:rPr>
                <w:color w:val="000000"/>
                <w:spacing w:val="-3"/>
                <w:kern w:val="0"/>
                <w:sz w:val="22"/>
                <w:szCs w:val="20"/>
              </w:rPr>
              <w:t>商务印书馆</w:t>
            </w:r>
          </w:p>
        </w:tc>
        <w:tc>
          <w:tcPr>
            <w:tcW w:w="1227" w:type="dxa"/>
            <w:vAlign w:val="center"/>
          </w:tcPr>
          <w:p w14:paraId="2337F1CB">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1972</w:t>
            </w:r>
          </w:p>
        </w:tc>
      </w:tr>
      <w:tr w14:paraId="04BB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39EF271D">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w:t>
            </w:r>
          </w:p>
        </w:tc>
        <w:tc>
          <w:tcPr>
            <w:tcW w:w="2867" w:type="dxa"/>
            <w:vAlign w:val="center"/>
          </w:tcPr>
          <w:p w14:paraId="10836741">
            <w:pPr>
              <w:widowControl/>
              <w:jc w:val="center"/>
              <w:textAlignment w:val="center"/>
              <w:rPr>
                <w:rFonts w:eastAsiaTheme="minorEastAsia"/>
                <w:color w:val="000000"/>
                <w:spacing w:val="-4"/>
                <w:kern w:val="0"/>
                <w:sz w:val="22"/>
                <w:szCs w:val="22"/>
              </w:rPr>
            </w:pPr>
            <w:r>
              <w:rPr>
                <w:color w:val="000000"/>
                <w:spacing w:val="-4"/>
                <w:kern w:val="0"/>
                <w:position w:val="-2"/>
                <w:sz w:val="22"/>
                <w:szCs w:val="20"/>
              </w:rPr>
              <w:t>就业、利息和货币通论</w:t>
            </w:r>
          </w:p>
        </w:tc>
        <w:tc>
          <w:tcPr>
            <w:tcW w:w="1812" w:type="dxa"/>
            <w:vAlign w:val="center"/>
          </w:tcPr>
          <w:p w14:paraId="684D7000">
            <w:pPr>
              <w:widowControl/>
              <w:jc w:val="center"/>
              <w:textAlignment w:val="center"/>
              <w:rPr>
                <w:rFonts w:eastAsiaTheme="minorEastAsia"/>
                <w:color w:val="000000"/>
                <w:spacing w:val="-4"/>
                <w:kern w:val="0"/>
                <w:sz w:val="22"/>
                <w:szCs w:val="22"/>
              </w:rPr>
            </w:pPr>
            <w:r>
              <w:rPr>
                <w:color w:val="000000"/>
                <w:spacing w:val="-4"/>
                <w:kern w:val="0"/>
                <w:sz w:val="22"/>
                <w:szCs w:val="20"/>
              </w:rPr>
              <w:t>约翰.凯恩斯</w:t>
            </w:r>
          </w:p>
        </w:tc>
        <w:tc>
          <w:tcPr>
            <w:tcW w:w="2397" w:type="dxa"/>
            <w:vAlign w:val="center"/>
          </w:tcPr>
          <w:p w14:paraId="1D964A2C">
            <w:pPr>
              <w:widowControl/>
              <w:jc w:val="center"/>
              <w:textAlignment w:val="center"/>
              <w:rPr>
                <w:rFonts w:eastAsiaTheme="minorEastAsia"/>
                <w:color w:val="000000"/>
                <w:spacing w:val="-4"/>
                <w:kern w:val="0"/>
                <w:sz w:val="22"/>
                <w:szCs w:val="22"/>
              </w:rPr>
            </w:pPr>
            <w:r>
              <w:rPr>
                <w:color w:val="000000"/>
                <w:spacing w:val="-4"/>
                <w:kern w:val="0"/>
                <w:position w:val="-2"/>
                <w:sz w:val="22"/>
                <w:szCs w:val="20"/>
              </w:rPr>
              <w:t>商务印书馆</w:t>
            </w:r>
          </w:p>
        </w:tc>
        <w:tc>
          <w:tcPr>
            <w:tcW w:w="1227" w:type="dxa"/>
            <w:vAlign w:val="center"/>
          </w:tcPr>
          <w:p w14:paraId="55E60367">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2005</w:t>
            </w:r>
          </w:p>
        </w:tc>
      </w:tr>
      <w:tr w14:paraId="4920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3D01C293">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3</w:t>
            </w:r>
          </w:p>
        </w:tc>
        <w:tc>
          <w:tcPr>
            <w:tcW w:w="2867" w:type="dxa"/>
            <w:vAlign w:val="center"/>
          </w:tcPr>
          <w:p w14:paraId="1BED97DA">
            <w:pPr>
              <w:widowControl/>
              <w:jc w:val="center"/>
              <w:textAlignment w:val="center"/>
              <w:rPr>
                <w:rFonts w:eastAsiaTheme="minorEastAsia"/>
                <w:color w:val="000000"/>
                <w:spacing w:val="-4"/>
                <w:kern w:val="0"/>
                <w:sz w:val="22"/>
                <w:szCs w:val="22"/>
              </w:rPr>
            </w:pPr>
            <w:r>
              <w:rPr>
                <w:color w:val="000000"/>
                <w:spacing w:val="-3"/>
                <w:kern w:val="0"/>
                <w:sz w:val="22"/>
                <w:szCs w:val="20"/>
              </w:rPr>
              <w:t>资本论（第一卷）</w:t>
            </w:r>
          </w:p>
        </w:tc>
        <w:tc>
          <w:tcPr>
            <w:tcW w:w="1812" w:type="dxa"/>
            <w:vAlign w:val="center"/>
          </w:tcPr>
          <w:p w14:paraId="68EBA897">
            <w:pPr>
              <w:autoSpaceDE w:val="0"/>
              <w:autoSpaceDN w:val="0"/>
              <w:adjustRightInd w:val="0"/>
              <w:spacing w:before="216" w:line="253" w:lineRule="exact"/>
              <w:ind w:left="20"/>
              <w:jc w:val="center"/>
              <w:rPr>
                <w:rFonts w:eastAsiaTheme="minorEastAsia"/>
                <w:color w:val="000000"/>
                <w:spacing w:val="-4"/>
                <w:kern w:val="0"/>
                <w:sz w:val="22"/>
                <w:szCs w:val="22"/>
              </w:rPr>
            </w:pPr>
            <w:r>
              <w:rPr>
                <w:color w:val="000000"/>
                <w:spacing w:val="-3"/>
                <w:kern w:val="0"/>
                <w:sz w:val="22"/>
                <w:szCs w:val="20"/>
              </w:rPr>
              <w:t>马克思</w:t>
            </w:r>
          </w:p>
        </w:tc>
        <w:tc>
          <w:tcPr>
            <w:tcW w:w="2397" w:type="dxa"/>
            <w:vAlign w:val="center"/>
          </w:tcPr>
          <w:p w14:paraId="64BB3CE7">
            <w:pPr>
              <w:autoSpaceDE w:val="0"/>
              <w:autoSpaceDN w:val="0"/>
              <w:adjustRightInd w:val="0"/>
              <w:spacing w:before="52" w:line="269" w:lineRule="exact"/>
              <w:ind w:left="20" w:right="373"/>
              <w:jc w:val="center"/>
              <w:rPr>
                <w:rFonts w:eastAsiaTheme="minorEastAsia"/>
                <w:color w:val="000000"/>
                <w:spacing w:val="-4"/>
                <w:kern w:val="0"/>
                <w:sz w:val="22"/>
                <w:szCs w:val="22"/>
              </w:rPr>
            </w:pPr>
            <w:r>
              <w:rPr>
                <w:color w:val="000000"/>
                <w:spacing w:val="-4"/>
                <w:kern w:val="0"/>
                <w:sz w:val="22"/>
                <w:szCs w:val="20"/>
              </w:rPr>
              <w:t>中共中央马恩列斯著作 编译局，人民出版社</w:t>
            </w:r>
          </w:p>
        </w:tc>
        <w:tc>
          <w:tcPr>
            <w:tcW w:w="1227" w:type="dxa"/>
            <w:vAlign w:val="center"/>
          </w:tcPr>
          <w:p w14:paraId="4E8E8BC8">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2004</w:t>
            </w:r>
          </w:p>
        </w:tc>
      </w:tr>
      <w:tr w14:paraId="7FF6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792379E9">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4</w:t>
            </w:r>
          </w:p>
        </w:tc>
        <w:tc>
          <w:tcPr>
            <w:tcW w:w="2867" w:type="dxa"/>
            <w:vAlign w:val="center"/>
          </w:tcPr>
          <w:p w14:paraId="35089B79">
            <w:pPr>
              <w:widowControl/>
              <w:jc w:val="center"/>
              <w:textAlignment w:val="center"/>
              <w:rPr>
                <w:rFonts w:eastAsiaTheme="minorEastAsia"/>
                <w:color w:val="000000"/>
                <w:spacing w:val="-4"/>
                <w:kern w:val="0"/>
                <w:sz w:val="22"/>
                <w:szCs w:val="22"/>
              </w:rPr>
            </w:pPr>
            <w:r>
              <w:rPr>
                <w:color w:val="000000"/>
                <w:spacing w:val="-4"/>
                <w:kern w:val="0"/>
                <w:sz w:val="22"/>
                <w:szCs w:val="20"/>
              </w:rPr>
              <w:t>经济学原理（上下册）</w:t>
            </w:r>
          </w:p>
        </w:tc>
        <w:tc>
          <w:tcPr>
            <w:tcW w:w="1812" w:type="dxa"/>
            <w:vAlign w:val="center"/>
          </w:tcPr>
          <w:p w14:paraId="316429E8">
            <w:pPr>
              <w:widowControl/>
              <w:jc w:val="center"/>
              <w:textAlignment w:val="center"/>
              <w:rPr>
                <w:rFonts w:eastAsiaTheme="minorEastAsia"/>
                <w:color w:val="000000"/>
                <w:spacing w:val="-4"/>
                <w:kern w:val="0"/>
                <w:sz w:val="22"/>
                <w:szCs w:val="22"/>
              </w:rPr>
            </w:pPr>
            <w:r>
              <w:rPr>
                <w:color w:val="000000"/>
                <w:spacing w:val="-4"/>
                <w:kern w:val="0"/>
                <w:sz w:val="22"/>
                <w:szCs w:val="20"/>
              </w:rPr>
              <w:t>马歇尔</w:t>
            </w:r>
          </w:p>
        </w:tc>
        <w:tc>
          <w:tcPr>
            <w:tcW w:w="2397" w:type="dxa"/>
            <w:vAlign w:val="center"/>
          </w:tcPr>
          <w:p w14:paraId="2C3B30F0">
            <w:pPr>
              <w:widowControl/>
              <w:jc w:val="center"/>
              <w:textAlignment w:val="center"/>
              <w:rPr>
                <w:rFonts w:eastAsiaTheme="minorEastAsia"/>
                <w:color w:val="000000"/>
                <w:spacing w:val="-4"/>
                <w:kern w:val="0"/>
                <w:sz w:val="22"/>
                <w:szCs w:val="22"/>
              </w:rPr>
            </w:pPr>
            <w:r>
              <w:rPr>
                <w:color w:val="000000"/>
                <w:spacing w:val="-4"/>
                <w:kern w:val="0"/>
                <w:sz w:val="22"/>
                <w:szCs w:val="20"/>
              </w:rPr>
              <w:t>人民日报出版社</w:t>
            </w:r>
          </w:p>
        </w:tc>
        <w:tc>
          <w:tcPr>
            <w:tcW w:w="1227" w:type="dxa"/>
            <w:vAlign w:val="center"/>
          </w:tcPr>
          <w:p w14:paraId="2EA8C46C">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2009</w:t>
            </w:r>
          </w:p>
        </w:tc>
      </w:tr>
      <w:tr w14:paraId="0D6CD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1E2F2854">
            <w:pPr>
              <w:autoSpaceDE w:val="0"/>
              <w:autoSpaceDN w:val="0"/>
              <w:adjustRightInd w:val="0"/>
              <w:jc w:val="center"/>
              <w:rPr>
                <w:rFonts w:eastAsiaTheme="minorEastAsia"/>
                <w:spacing w:val="-4"/>
                <w:kern w:val="0"/>
                <w:sz w:val="22"/>
                <w:szCs w:val="22"/>
              </w:rPr>
            </w:pPr>
            <w:r>
              <w:rPr>
                <w:rFonts w:eastAsiaTheme="minorEastAsia"/>
                <w:spacing w:val="-4"/>
                <w:kern w:val="0"/>
                <w:sz w:val="22"/>
                <w:szCs w:val="22"/>
              </w:rPr>
              <w:t>5</w:t>
            </w:r>
          </w:p>
        </w:tc>
        <w:tc>
          <w:tcPr>
            <w:tcW w:w="2867" w:type="dxa"/>
            <w:vAlign w:val="center"/>
          </w:tcPr>
          <w:p w14:paraId="5B3873AB">
            <w:pPr>
              <w:widowControl/>
              <w:jc w:val="center"/>
              <w:textAlignment w:val="center"/>
              <w:rPr>
                <w:rFonts w:eastAsiaTheme="minorEastAsia"/>
                <w:spacing w:val="-4"/>
                <w:kern w:val="0"/>
                <w:sz w:val="22"/>
                <w:szCs w:val="22"/>
              </w:rPr>
            </w:pPr>
            <w:r>
              <w:rPr>
                <w:color w:val="000000"/>
                <w:spacing w:val="-4"/>
                <w:kern w:val="0"/>
                <w:sz w:val="22"/>
                <w:szCs w:val="20"/>
              </w:rPr>
              <w:t>公平与效率的新选择</w:t>
            </w:r>
          </w:p>
        </w:tc>
        <w:tc>
          <w:tcPr>
            <w:tcW w:w="1812" w:type="dxa"/>
            <w:vAlign w:val="center"/>
          </w:tcPr>
          <w:p w14:paraId="04EF16AF">
            <w:pPr>
              <w:widowControl/>
              <w:jc w:val="center"/>
              <w:textAlignment w:val="center"/>
              <w:rPr>
                <w:rFonts w:eastAsiaTheme="minorEastAsia"/>
                <w:spacing w:val="-4"/>
                <w:kern w:val="0"/>
                <w:sz w:val="22"/>
                <w:szCs w:val="22"/>
              </w:rPr>
            </w:pPr>
            <w:r>
              <w:rPr>
                <w:color w:val="000000"/>
                <w:spacing w:val="-4"/>
                <w:kern w:val="0"/>
                <w:sz w:val="22"/>
                <w:szCs w:val="20"/>
              </w:rPr>
              <w:t>卫兴华</w:t>
            </w:r>
          </w:p>
        </w:tc>
        <w:tc>
          <w:tcPr>
            <w:tcW w:w="2397" w:type="dxa"/>
            <w:vAlign w:val="center"/>
          </w:tcPr>
          <w:p w14:paraId="7610D614">
            <w:pPr>
              <w:widowControl/>
              <w:jc w:val="center"/>
              <w:textAlignment w:val="center"/>
              <w:rPr>
                <w:rFonts w:eastAsiaTheme="minorEastAsia"/>
                <w:spacing w:val="-4"/>
                <w:kern w:val="0"/>
                <w:sz w:val="22"/>
                <w:szCs w:val="22"/>
              </w:rPr>
            </w:pPr>
            <w:r>
              <w:rPr>
                <w:color w:val="000000"/>
                <w:spacing w:val="-4"/>
                <w:kern w:val="0"/>
                <w:sz w:val="22"/>
                <w:szCs w:val="20"/>
              </w:rPr>
              <w:t>经济科学出版社</w:t>
            </w:r>
          </w:p>
        </w:tc>
        <w:tc>
          <w:tcPr>
            <w:tcW w:w="1227" w:type="dxa"/>
            <w:vAlign w:val="center"/>
          </w:tcPr>
          <w:p w14:paraId="099040DF">
            <w:pPr>
              <w:widowControl/>
              <w:jc w:val="center"/>
              <w:textAlignment w:val="center"/>
              <w:rPr>
                <w:rFonts w:eastAsiaTheme="minorEastAsia"/>
                <w:spacing w:val="-4"/>
                <w:kern w:val="0"/>
                <w:sz w:val="22"/>
                <w:szCs w:val="22"/>
              </w:rPr>
            </w:pPr>
            <w:r>
              <w:rPr>
                <w:rFonts w:eastAsiaTheme="minorEastAsia"/>
                <w:spacing w:val="-4"/>
                <w:kern w:val="0"/>
                <w:sz w:val="22"/>
                <w:szCs w:val="22"/>
              </w:rPr>
              <w:t>2008</w:t>
            </w:r>
          </w:p>
        </w:tc>
      </w:tr>
      <w:tr w14:paraId="398E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3696ABC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6</w:t>
            </w:r>
          </w:p>
        </w:tc>
        <w:tc>
          <w:tcPr>
            <w:tcW w:w="2867" w:type="dxa"/>
            <w:vAlign w:val="center"/>
          </w:tcPr>
          <w:p w14:paraId="19B59014">
            <w:pPr>
              <w:widowControl/>
              <w:jc w:val="center"/>
              <w:textAlignment w:val="center"/>
              <w:rPr>
                <w:rFonts w:eastAsiaTheme="minorEastAsia"/>
                <w:color w:val="000000"/>
                <w:spacing w:val="-4"/>
                <w:kern w:val="0"/>
                <w:sz w:val="22"/>
                <w:szCs w:val="22"/>
              </w:rPr>
            </w:pPr>
            <w:r>
              <w:rPr>
                <w:color w:val="000000"/>
                <w:spacing w:val="-4"/>
                <w:kern w:val="0"/>
                <w:sz w:val="22"/>
                <w:szCs w:val="20"/>
              </w:rPr>
              <w:t>经济发展与制度变迁：历史的视角</w:t>
            </w:r>
          </w:p>
        </w:tc>
        <w:tc>
          <w:tcPr>
            <w:tcW w:w="1812" w:type="dxa"/>
            <w:vAlign w:val="center"/>
          </w:tcPr>
          <w:p w14:paraId="27967A1D">
            <w:pPr>
              <w:widowControl/>
              <w:jc w:val="center"/>
              <w:textAlignment w:val="bottom"/>
              <w:rPr>
                <w:rFonts w:eastAsiaTheme="minorEastAsia"/>
                <w:color w:val="000000"/>
                <w:spacing w:val="-4"/>
                <w:kern w:val="0"/>
                <w:sz w:val="22"/>
                <w:szCs w:val="22"/>
              </w:rPr>
            </w:pPr>
            <w:r>
              <w:rPr>
                <w:color w:val="000000"/>
                <w:spacing w:val="-4"/>
                <w:kern w:val="0"/>
                <w:sz w:val="22"/>
                <w:szCs w:val="20"/>
              </w:rPr>
              <w:t>高德步</w:t>
            </w:r>
          </w:p>
        </w:tc>
        <w:tc>
          <w:tcPr>
            <w:tcW w:w="2397" w:type="dxa"/>
            <w:vAlign w:val="center"/>
          </w:tcPr>
          <w:p w14:paraId="04DA3F70">
            <w:pPr>
              <w:widowControl/>
              <w:jc w:val="center"/>
              <w:textAlignment w:val="bottom"/>
              <w:rPr>
                <w:rFonts w:eastAsiaTheme="minorEastAsia"/>
                <w:color w:val="000000"/>
                <w:spacing w:val="-4"/>
                <w:kern w:val="0"/>
                <w:sz w:val="22"/>
                <w:szCs w:val="22"/>
              </w:rPr>
            </w:pPr>
            <w:r>
              <w:rPr>
                <w:color w:val="000000"/>
                <w:spacing w:val="-4"/>
                <w:kern w:val="0"/>
                <w:sz w:val="22"/>
                <w:szCs w:val="20"/>
              </w:rPr>
              <w:t>经济科学出版社</w:t>
            </w:r>
          </w:p>
        </w:tc>
        <w:tc>
          <w:tcPr>
            <w:tcW w:w="1227" w:type="dxa"/>
            <w:vAlign w:val="center"/>
          </w:tcPr>
          <w:p w14:paraId="0A052CB4">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2006</w:t>
            </w:r>
          </w:p>
        </w:tc>
      </w:tr>
      <w:tr w14:paraId="7D98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0862A3F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7</w:t>
            </w:r>
          </w:p>
        </w:tc>
        <w:tc>
          <w:tcPr>
            <w:tcW w:w="2867" w:type="dxa"/>
            <w:vAlign w:val="center"/>
          </w:tcPr>
          <w:p w14:paraId="73D1E2BD">
            <w:pPr>
              <w:widowControl/>
              <w:jc w:val="center"/>
              <w:textAlignment w:val="center"/>
              <w:rPr>
                <w:rFonts w:eastAsiaTheme="minorEastAsia"/>
                <w:color w:val="000000"/>
                <w:spacing w:val="-4"/>
                <w:kern w:val="0"/>
                <w:sz w:val="22"/>
                <w:szCs w:val="22"/>
              </w:rPr>
            </w:pPr>
            <w:r>
              <w:rPr>
                <w:color w:val="000000"/>
                <w:spacing w:val="-4"/>
                <w:kern w:val="0"/>
                <w:sz w:val="22"/>
                <w:szCs w:val="20"/>
              </w:rPr>
              <w:t>经济思想史（上中下）</w:t>
            </w:r>
          </w:p>
        </w:tc>
        <w:tc>
          <w:tcPr>
            <w:tcW w:w="1812" w:type="dxa"/>
            <w:vAlign w:val="center"/>
          </w:tcPr>
          <w:p w14:paraId="48240269">
            <w:pPr>
              <w:widowControl/>
              <w:jc w:val="center"/>
              <w:textAlignment w:val="center"/>
              <w:rPr>
                <w:rFonts w:eastAsiaTheme="minorEastAsia"/>
                <w:color w:val="000000"/>
                <w:spacing w:val="-4"/>
                <w:kern w:val="0"/>
                <w:sz w:val="22"/>
                <w:szCs w:val="22"/>
              </w:rPr>
            </w:pPr>
            <w:r>
              <w:rPr>
                <w:color w:val="000000"/>
                <w:spacing w:val="-4"/>
                <w:kern w:val="0"/>
                <w:sz w:val="22"/>
                <w:szCs w:val="20"/>
              </w:rPr>
              <w:t>胡寄窗</w:t>
            </w:r>
          </w:p>
        </w:tc>
        <w:tc>
          <w:tcPr>
            <w:tcW w:w="2397" w:type="dxa"/>
            <w:vAlign w:val="center"/>
          </w:tcPr>
          <w:p w14:paraId="2F200CED">
            <w:pPr>
              <w:widowControl/>
              <w:jc w:val="center"/>
              <w:textAlignment w:val="center"/>
              <w:rPr>
                <w:rFonts w:eastAsiaTheme="minorEastAsia"/>
                <w:color w:val="000000"/>
                <w:spacing w:val="-4"/>
                <w:kern w:val="0"/>
                <w:sz w:val="22"/>
                <w:szCs w:val="22"/>
              </w:rPr>
            </w:pPr>
            <w:r>
              <w:rPr>
                <w:color w:val="000000"/>
                <w:spacing w:val="-4"/>
                <w:kern w:val="0"/>
                <w:sz w:val="22"/>
                <w:szCs w:val="20"/>
              </w:rPr>
              <w:t>上海人民出版社</w:t>
            </w:r>
          </w:p>
        </w:tc>
        <w:tc>
          <w:tcPr>
            <w:tcW w:w="1227" w:type="dxa"/>
            <w:vAlign w:val="center"/>
          </w:tcPr>
          <w:p w14:paraId="138EEC4B">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1998</w:t>
            </w:r>
          </w:p>
        </w:tc>
      </w:tr>
      <w:tr w14:paraId="53A80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7EB2ECE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8</w:t>
            </w:r>
          </w:p>
        </w:tc>
        <w:tc>
          <w:tcPr>
            <w:tcW w:w="2867" w:type="dxa"/>
            <w:vAlign w:val="center"/>
          </w:tcPr>
          <w:p w14:paraId="6181B87B">
            <w:pPr>
              <w:widowControl/>
              <w:jc w:val="center"/>
              <w:textAlignment w:val="bottom"/>
              <w:rPr>
                <w:rFonts w:eastAsiaTheme="minorEastAsia"/>
                <w:color w:val="000000"/>
                <w:spacing w:val="-4"/>
                <w:kern w:val="0"/>
                <w:sz w:val="22"/>
                <w:szCs w:val="22"/>
              </w:rPr>
            </w:pPr>
            <w:r>
              <w:rPr>
                <w:color w:val="000000"/>
                <w:spacing w:val="-4"/>
                <w:kern w:val="0"/>
                <w:sz w:val="22"/>
                <w:szCs w:val="20"/>
              </w:rPr>
              <w:t>经济学（上下册）</w:t>
            </w:r>
          </w:p>
        </w:tc>
        <w:tc>
          <w:tcPr>
            <w:tcW w:w="1812" w:type="dxa"/>
            <w:vAlign w:val="center"/>
          </w:tcPr>
          <w:p w14:paraId="50501765">
            <w:pPr>
              <w:widowControl/>
              <w:jc w:val="center"/>
              <w:textAlignment w:val="bottom"/>
              <w:rPr>
                <w:rFonts w:eastAsiaTheme="minorEastAsia"/>
                <w:color w:val="000000"/>
                <w:spacing w:val="-4"/>
                <w:kern w:val="0"/>
                <w:sz w:val="22"/>
                <w:szCs w:val="22"/>
              </w:rPr>
            </w:pPr>
            <w:r>
              <w:rPr>
                <w:color w:val="000000"/>
                <w:spacing w:val="-4"/>
                <w:kern w:val="0"/>
                <w:sz w:val="22"/>
                <w:szCs w:val="20"/>
              </w:rPr>
              <w:t>斯蒂格利茨</w:t>
            </w:r>
          </w:p>
        </w:tc>
        <w:tc>
          <w:tcPr>
            <w:tcW w:w="2397" w:type="dxa"/>
            <w:vAlign w:val="center"/>
          </w:tcPr>
          <w:p w14:paraId="76FD457F">
            <w:pPr>
              <w:widowControl/>
              <w:jc w:val="center"/>
              <w:textAlignment w:val="bottom"/>
              <w:rPr>
                <w:rFonts w:eastAsiaTheme="minorEastAsia"/>
                <w:color w:val="000000"/>
                <w:spacing w:val="-4"/>
                <w:kern w:val="0"/>
                <w:sz w:val="22"/>
                <w:szCs w:val="22"/>
              </w:rPr>
            </w:pPr>
            <w:r>
              <w:rPr>
                <w:color w:val="000000"/>
                <w:spacing w:val="-4"/>
                <w:kern w:val="0"/>
                <w:sz w:val="22"/>
                <w:szCs w:val="20"/>
              </w:rPr>
              <w:t>中国人民大学出版社</w:t>
            </w:r>
          </w:p>
        </w:tc>
        <w:tc>
          <w:tcPr>
            <w:tcW w:w="1227" w:type="dxa"/>
            <w:vAlign w:val="center"/>
          </w:tcPr>
          <w:p w14:paraId="6EAC8FDB">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2000</w:t>
            </w:r>
          </w:p>
        </w:tc>
      </w:tr>
      <w:tr w14:paraId="36B4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053D0CE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9</w:t>
            </w:r>
          </w:p>
        </w:tc>
        <w:tc>
          <w:tcPr>
            <w:tcW w:w="2867" w:type="dxa"/>
            <w:vAlign w:val="center"/>
          </w:tcPr>
          <w:p w14:paraId="769ECC8F">
            <w:pPr>
              <w:widowControl/>
              <w:jc w:val="center"/>
              <w:textAlignment w:val="bottom"/>
              <w:rPr>
                <w:rFonts w:eastAsiaTheme="minorEastAsia"/>
                <w:color w:val="000000"/>
                <w:spacing w:val="-4"/>
                <w:kern w:val="0"/>
                <w:sz w:val="22"/>
                <w:szCs w:val="22"/>
              </w:rPr>
            </w:pPr>
            <w:r>
              <w:rPr>
                <w:color w:val="000000"/>
                <w:spacing w:val="-4"/>
                <w:kern w:val="0"/>
                <w:sz w:val="22"/>
                <w:szCs w:val="20"/>
              </w:rPr>
              <w:t>帝国主义是资本主义的最高阶段</w:t>
            </w:r>
          </w:p>
        </w:tc>
        <w:tc>
          <w:tcPr>
            <w:tcW w:w="1812" w:type="dxa"/>
            <w:vAlign w:val="center"/>
          </w:tcPr>
          <w:p w14:paraId="0FF0A90F">
            <w:pPr>
              <w:widowControl/>
              <w:jc w:val="center"/>
              <w:textAlignment w:val="bottom"/>
              <w:rPr>
                <w:rFonts w:eastAsiaTheme="minorEastAsia"/>
                <w:color w:val="000000"/>
                <w:spacing w:val="-4"/>
                <w:kern w:val="0"/>
                <w:sz w:val="22"/>
                <w:szCs w:val="22"/>
              </w:rPr>
            </w:pPr>
            <w:r>
              <w:rPr>
                <w:color w:val="000000"/>
                <w:spacing w:val="-4"/>
                <w:kern w:val="0"/>
                <w:sz w:val="22"/>
                <w:szCs w:val="20"/>
              </w:rPr>
              <w:t>列宁</w:t>
            </w:r>
          </w:p>
        </w:tc>
        <w:tc>
          <w:tcPr>
            <w:tcW w:w="2397" w:type="dxa"/>
            <w:vAlign w:val="center"/>
          </w:tcPr>
          <w:p w14:paraId="68489C30">
            <w:pPr>
              <w:widowControl/>
              <w:jc w:val="center"/>
              <w:textAlignment w:val="bottom"/>
              <w:rPr>
                <w:rFonts w:eastAsiaTheme="minorEastAsia"/>
                <w:color w:val="000000"/>
                <w:spacing w:val="-4"/>
                <w:kern w:val="0"/>
                <w:sz w:val="22"/>
                <w:szCs w:val="22"/>
              </w:rPr>
            </w:pPr>
            <w:r>
              <w:rPr>
                <w:color w:val="000000"/>
                <w:spacing w:val="-4"/>
                <w:kern w:val="0"/>
                <w:sz w:val="22"/>
                <w:szCs w:val="20"/>
              </w:rPr>
              <w:t>人民出版社</w:t>
            </w:r>
          </w:p>
        </w:tc>
        <w:tc>
          <w:tcPr>
            <w:tcW w:w="1227" w:type="dxa"/>
            <w:vAlign w:val="center"/>
          </w:tcPr>
          <w:p w14:paraId="3197AF87">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1959</w:t>
            </w:r>
          </w:p>
        </w:tc>
      </w:tr>
      <w:tr w14:paraId="5035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2780613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10</w:t>
            </w:r>
          </w:p>
        </w:tc>
        <w:tc>
          <w:tcPr>
            <w:tcW w:w="2867" w:type="dxa"/>
            <w:vAlign w:val="center"/>
          </w:tcPr>
          <w:p w14:paraId="40D4AEC7">
            <w:pPr>
              <w:widowControl/>
              <w:jc w:val="center"/>
              <w:textAlignment w:val="center"/>
              <w:rPr>
                <w:rFonts w:eastAsiaTheme="minorEastAsia"/>
                <w:color w:val="000000"/>
                <w:spacing w:val="-4"/>
                <w:kern w:val="0"/>
                <w:sz w:val="22"/>
                <w:szCs w:val="22"/>
              </w:rPr>
            </w:pPr>
            <w:r>
              <w:rPr>
                <w:color w:val="000000"/>
                <w:spacing w:val="-4"/>
                <w:kern w:val="0"/>
                <w:sz w:val="22"/>
                <w:szCs w:val="20"/>
              </w:rPr>
              <w:t>自由选择</w:t>
            </w:r>
          </w:p>
        </w:tc>
        <w:tc>
          <w:tcPr>
            <w:tcW w:w="1812" w:type="dxa"/>
            <w:vAlign w:val="center"/>
          </w:tcPr>
          <w:p w14:paraId="6AC3EF88">
            <w:pPr>
              <w:widowControl/>
              <w:jc w:val="center"/>
              <w:textAlignment w:val="center"/>
              <w:rPr>
                <w:rFonts w:eastAsiaTheme="minorEastAsia"/>
                <w:color w:val="000000"/>
                <w:spacing w:val="-4"/>
                <w:kern w:val="0"/>
                <w:sz w:val="22"/>
                <w:szCs w:val="22"/>
              </w:rPr>
            </w:pPr>
            <w:r>
              <w:rPr>
                <w:color w:val="000000"/>
                <w:spacing w:val="-4"/>
                <w:kern w:val="0"/>
                <w:sz w:val="22"/>
                <w:szCs w:val="20"/>
              </w:rPr>
              <w:t>弗里德曼</w:t>
            </w:r>
          </w:p>
        </w:tc>
        <w:tc>
          <w:tcPr>
            <w:tcW w:w="2397" w:type="dxa"/>
            <w:vAlign w:val="center"/>
          </w:tcPr>
          <w:p w14:paraId="2EEC3C94">
            <w:pPr>
              <w:widowControl/>
              <w:jc w:val="center"/>
              <w:textAlignment w:val="center"/>
              <w:rPr>
                <w:rFonts w:eastAsiaTheme="minorEastAsia"/>
                <w:color w:val="000000"/>
                <w:spacing w:val="-4"/>
                <w:kern w:val="0"/>
                <w:sz w:val="22"/>
                <w:szCs w:val="22"/>
              </w:rPr>
            </w:pPr>
            <w:r>
              <w:rPr>
                <w:color w:val="000000"/>
                <w:spacing w:val="-4"/>
                <w:kern w:val="0"/>
                <w:sz w:val="22"/>
                <w:szCs w:val="20"/>
              </w:rPr>
              <w:t>机械工业出版社</w:t>
            </w:r>
          </w:p>
        </w:tc>
        <w:tc>
          <w:tcPr>
            <w:tcW w:w="1227" w:type="dxa"/>
            <w:vAlign w:val="center"/>
          </w:tcPr>
          <w:p w14:paraId="4834B5C3">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2008</w:t>
            </w:r>
          </w:p>
        </w:tc>
      </w:tr>
      <w:tr w14:paraId="58B4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32FCC7F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11</w:t>
            </w:r>
          </w:p>
        </w:tc>
        <w:tc>
          <w:tcPr>
            <w:tcW w:w="2867" w:type="dxa"/>
            <w:vAlign w:val="center"/>
          </w:tcPr>
          <w:p w14:paraId="2C4B2040">
            <w:pPr>
              <w:widowControl/>
              <w:jc w:val="center"/>
              <w:textAlignment w:val="bottom"/>
              <w:rPr>
                <w:color w:val="000000"/>
                <w:spacing w:val="-4"/>
                <w:kern w:val="0"/>
                <w:sz w:val="22"/>
                <w:szCs w:val="22"/>
              </w:rPr>
            </w:pPr>
            <w:r>
              <w:rPr>
                <w:color w:val="000000"/>
                <w:spacing w:val="-4"/>
                <w:kern w:val="0"/>
                <w:sz w:val="22"/>
                <w:szCs w:val="20"/>
              </w:rPr>
              <w:t>从西潮到东风</w:t>
            </w:r>
          </w:p>
        </w:tc>
        <w:tc>
          <w:tcPr>
            <w:tcW w:w="1812" w:type="dxa"/>
            <w:vAlign w:val="center"/>
          </w:tcPr>
          <w:p w14:paraId="7E1721CB">
            <w:pPr>
              <w:widowControl/>
              <w:jc w:val="center"/>
              <w:textAlignment w:val="bottom"/>
              <w:rPr>
                <w:rFonts w:eastAsiaTheme="minorEastAsia"/>
                <w:color w:val="000000"/>
                <w:spacing w:val="-4"/>
                <w:kern w:val="0"/>
                <w:sz w:val="22"/>
                <w:szCs w:val="22"/>
              </w:rPr>
            </w:pPr>
            <w:r>
              <w:rPr>
                <w:color w:val="000000"/>
                <w:spacing w:val="-4"/>
                <w:kern w:val="0"/>
                <w:sz w:val="22"/>
                <w:szCs w:val="20"/>
              </w:rPr>
              <w:t>林毅夫</w:t>
            </w:r>
          </w:p>
        </w:tc>
        <w:tc>
          <w:tcPr>
            <w:tcW w:w="2397" w:type="dxa"/>
            <w:vAlign w:val="center"/>
          </w:tcPr>
          <w:p w14:paraId="328FA1B8">
            <w:pPr>
              <w:widowControl/>
              <w:jc w:val="center"/>
              <w:textAlignment w:val="center"/>
              <w:rPr>
                <w:rFonts w:eastAsiaTheme="minorEastAsia"/>
                <w:color w:val="000000"/>
                <w:spacing w:val="-4"/>
                <w:kern w:val="0"/>
                <w:sz w:val="22"/>
                <w:szCs w:val="22"/>
              </w:rPr>
            </w:pPr>
            <w:r>
              <w:rPr>
                <w:color w:val="000000"/>
                <w:spacing w:val="-4"/>
                <w:kern w:val="0"/>
                <w:sz w:val="22"/>
                <w:szCs w:val="20"/>
              </w:rPr>
              <w:t>中信出版社</w:t>
            </w:r>
          </w:p>
        </w:tc>
        <w:tc>
          <w:tcPr>
            <w:tcW w:w="1227" w:type="dxa"/>
            <w:vAlign w:val="center"/>
          </w:tcPr>
          <w:p w14:paraId="549E86F0">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2012</w:t>
            </w:r>
          </w:p>
        </w:tc>
      </w:tr>
      <w:tr w14:paraId="44E9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5068F6A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12</w:t>
            </w:r>
          </w:p>
        </w:tc>
        <w:tc>
          <w:tcPr>
            <w:tcW w:w="2867" w:type="dxa"/>
            <w:vAlign w:val="center"/>
          </w:tcPr>
          <w:p w14:paraId="1DB1C906">
            <w:pPr>
              <w:widowControl/>
              <w:jc w:val="center"/>
              <w:textAlignment w:val="bottom"/>
              <w:rPr>
                <w:color w:val="000000"/>
                <w:spacing w:val="-4"/>
                <w:kern w:val="0"/>
                <w:sz w:val="22"/>
                <w:szCs w:val="22"/>
              </w:rPr>
            </w:pPr>
            <w:r>
              <w:rPr>
                <w:color w:val="000000"/>
                <w:spacing w:val="-4"/>
                <w:kern w:val="0"/>
                <w:sz w:val="24"/>
                <w:szCs w:val="20"/>
              </w:rPr>
              <w:t>博弈论与信息经济学</w:t>
            </w:r>
          </w:p>
        </w:tc>
        <w:tc>
          <w:tcPr>
            <w:tcW w:w="1812" w:type="dxa"/>
            <w:vAlign w:val="center"/>
          </w:tcPr>
          <w:p w14:paraId="00383FA4">
            <w:pPr>
              <w:widowControl/>
              <w:jc w:val="center"/>
              <w:textAlignment w:val="bottom"/>
              <w:rPr>
                <w:rFonts w:eastAsiaTheme="minorEastAsia"/>
                <w:color w:val="000000"/>
                <w:spacing w:val="-4"/>
                <w:kern w:val="0"/>
                <w:sz w:val="22"/>
                <w:szCs w:val="22"/>
              </w:rPr>
            </w:pPr>
            <w:r>
              <w:rPr>
                <w:color w:val="000000"/>
                <w:spacing w:val="-4"/>
                <w:kern w:val="0"/>
                <w:sz w:val="24"/>
                <w:szCs w:val="20"/>
              </w:rPr>
              <w:t>张维迎</w:t>
            </w:r>
          </w:p>
        </w:tc>
        <w:tc>
          <w:tcPr>
            <w:tcW w:w="2397" w:type="dxa"/>
            <w:vAlign w:val="center"/>
          </w:tcPr>
          <w:p w14:paraId="5096DEE4">
            <w:pPr>
              <w:widowControl/>
              <w:jc w:val="center"/>
              <w:textAlignment w:val="center"/>
              <w:rPr>
                <w:rFonts w:eastAsiaTheme="minorEastAsia"/>
                <w:color w:val="000000"/>
                <w:spacing w:val="-4"/>
                <w:kern w:val="0"/>
                <w:sz w:val="22"/>
                <w:szCs w:val="22"/>
              </w:rPr>
            </w:pPr>
            <w:r>
              <w:rPr>
                <w:color w:val="000000"/>
                <w:spacing w:val="-4"/>
                <w:kern w:val="0"/>
                <w:sz w:val="22"/>
                <w:szCs w:val="20"/>
              </w:rPr>
              <w:t>上海人民出版社</w:t>
            </w:r>
          </w:p>
        </w:tc>
        <w:tc>
          <w:tcPr>
            <w:tcW w:w="1227" w:type="dxa"/>
            <w:vAlign w:val="center"/>
          </w:tcPr>
          <w:p w14:paraId="46A13749">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2004</w:t>
            </w:r>
          </w:p>
        </w:tc>
      </w:tr>
      <w:tr w14:paraId="77A9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774989D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13</w:t>
            </w:r>
          </w:p>
        </w:tc>
        <w:tc>
          <w:tcPr>
            <w:tcW w:w="2867" w:type="dxa"/>
            <w:vAlign w:val="center"/>
          </w:tcPr>
          <w:p w14:paraId="4132B5DE">
            <w:pPr>
              <w:widowControl/>
              <w:jc w:val="center"/>
              <w:textAlignment w:val="bottom"/>
              <w:rPr>
                <w:color w:val="000000"/>
                <w:spacing w:val="-4"/>
                <w:kern w:val="0"/>
                <w:sz w:val="22"/>
                <w:szCs w:val="22"/>
              </w:rPr>
            </w:pPr>
            <w:r>
              <w:rPr>
                <w:color w:val="000000"/>
                <w:spacing w:val="-5"/>
                <w:kern w:val="0"/>
                <w:sz w:val="24"/>
                <w:szCs w:val="20"/>
              </w:rPr>
              <w:t>Contract Theory</w:t>
            </w:r>
          </w:p>
        </w:tc>
        <w:tc>
          <w:tcPr>
            <w:tcW w:w="1812" w:type="dxa"/>
            <w:vAlign w:val="center"/>
          </w:tcPr>
          <w:p w14:paraId="6778C5A5">
            <w:pPr>
              <w:widowControl/>
              <w:jc w:val="center"/>
              <w:textAlignment w:val="bottom"/>
              <w:rPr>
                <w:color w:val="000000"/>
                <w:spacing w:val="-3"/>
                <w:kern w:val="0"/>
                <w:sz w:val="24"/>
                <w:szCs w:val="20"/>
              </w:rPr>
            </w:pPr>
            <w:r>
              <w:rPr>
                <w:color w:val="000000"/>
                <w:spacing w:val="-3"/>
                <w:kern w:val="0"/>
                <w:sz w:val="24"/>
                <w:szCs w:val="20"/>
              </w:rPr>
              <w:t>Patrick Bolton</w:t>
            </w:r>
          </w:p>
          <w:p w14:paraId="39F78A0A">
            <w:pPr>
              <w:widowControl/>
              <w:jc w:val="center"/>
              <w:textAlignment w:val="bottom"/>
              <w:rPr>
                <w:color w:val="000000"/>
                <w:spacing w:val="-5"/>
                <w:kern w:val="0"/>
                <w:sz w:val="24"/>
                <w:szCs w:val="20"/>
              </w:rPr>
            </w:pPr>
            <w:r>
              <w:rPr>
                <w:color w:val="000000"/>
                <w:spacing w:val="-5"/>
                <w:kern w:val="0"/>
                <w:sz w:val="24"/>
                <w:szCs w:val="20"/>
              </w:rPr>
              <w:t>Mathias</w:t>
            </w:r>
          </w:p>
          <w:p w14:paraId="497AAA9D">
            <w:pPr>
              <w:widowControl/>
              <w:jc w:val="center"/>
              <w:textAlignment w:val="bottom"/>
              <w:rPr>
                <w:color w:val="000000"/>
                <w:spacing w:val="-5"/>
                <w:kern w:val="0"/>
                <w:sz w:val="24"/>
                <w:szCs w:val="20"/>
              </w:rPr>
            </w:pPr>
            <w:r>
              <w:rPr>
                <w:color w:val="000000"/>
                <w:spacing w:val="-3"/>
                <w:kern w:val="0"/>
                <w:sz w:val="24"/>
                <w:szCs w:val="20"/>
              </w:rPr>
              <w:t>Dewatripont</w:t>
            </w:r>
          </w:p>
        </w:tc>
        <w:tc>
          <w:tcPr>
            <w:tcW w:w="2397" w:type="dxa"/>
            <w:vAlign w:val="center"/>
          </w:tcPr>
          <w:p w14:paraId="554DD9ED">
            <w:pPr>
              <w:widowControl/>
              <w:jc w:val="center"/>
              <w:textAlignment w:val="center"/>
              <w:rPr>
                <w:rFonts w:eastAsiaTheme="minorEastAsia"/>
                <w:color w:val="000000"/>
                <w:spacing w:val="-4"/>
                <w:kern w:val="0"/>
                <w:sz w:val="22"/>
                <w:szCs w:val="22"/>
              </w:rPr>
            </w:pPr>
            <w:r>
              <w:rPr>
                <w:color w:val="000000"/>
                <w:spacing w:val="-5"/>
                <w:kern w:val="0"/>
                <w:sz w:val="24"/>
                <w:szCs w:val="20"/>
              </w:rPr>
              <w:t>MIT Press</w:t>
            </w:r>
          </w:p>
        </w:tc>
        <w:tc>
          <w:tcPr>
            <w:tcW w:w="1227" w:type="dxa"/>
            <w:vAlign w:val="center"/>
          </w:tcPr>
          <w:p w14:paraId="086CB8A7">
            <w:pPr>
              <w:widowControl/>
              <w:jc w:val="center"/>
              <w:textAlignment w:val="bottom"/>
              <w:rPr>
                <w:rFonts w:eastAsiaTheme="minorEastAsia"/>
                <w:color w:val="000000"/>
                <w:spacing w:val="-4"/>
                <w:kern w:val="0"/>
                <w:sz w:val="22"/>
                <w:szCs w:val="22"/>
              </w:rPr>
            </w:pPr>
            <w:r>
              <w:rPr>
                <w:rFonts w:eastAsiaTheme="minorEastAsia"/>
                <w:color w:val="000000"/>
                <w:spacing w:val="-4"/>
                <w:kern w:val="0"/>
                <w:sz w:val="22"/>
                <w:szCs w:val="22"/>
              </w:rPr>
              <w:t>2005</w:t>
            </w:r>
          </w:p>
        </w:tc>
      </w:tr>
    </w:tbl>
    <w:p w14:paraId="082D32D6">
      <w:pPr>
        <w:autoSpaceDE w:val="0"/>
        <w:autoSpaceDN w:val="0"/>
        <w:adjustRightInd w:val="0"/>
        <w:jc w:val="center"/>
        <w:rPr>
          <w:rFonts w:eastAsiaTheme="minorEastAsia"/>
          <w:color w:val="000000"/>
          <w:spacing w:val="-4"/>
          <w:kern w:val="0"/>
          <w:sz w:val="36"/>
          <w:szCs w:val="36"/>
        </w:rPr>
      </w:pPr>
    </w:p>
    <w:p w14:paraId="7C6C433F">
      <w:pPr>
        <w:pStyle w:val="3"/>
        <w:rPr>
          <w:rFonts w:ascii="Times New Roman" w:hAnsi="Times New Roman"/>
        </w:rPr>
        <w:sectPr>
          <w:pgSz w:w="11906" w:h="16838"/>
          <w:pgMar w:top="2098" w:right="1474" w:bottom="1985" w:left="1588" w:header="851" w:footer="1474" w:gutter="0"/>
          <w:cols w:space="720" w:num="1"/>
          <w:docGrid w:type="lines" w:linePitch="312" w:charSpace="0"/>
        </w:sectPr>
      </w:pPr>
    </w:p>
    <w:p w14:paraId="4A18800A">
      <w:pPr>
        <w:pStyle w:val="3"/>
        <w:rPr>
          <w:rFonts w:ascii="Times New Roman" w:hAnsi="Times New Roman"/>
        </w:rPr>
      </w:pPr>
      <w:r>
        <w:rPr>
          <w:rFonts w:ascii="Times New Roman" w:hAnsi="Times New Roman"/>
        </w:rPr>
        <w:t>一级学科经典文献阅读书目-应用经济学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3004"/>
        <w:gridCol w:w="2062"/>
        <w:gridCol w:w="2171"/>
        <w:gridCol w:w="1066"/>
      </w:tblGrid>
      <w:tr w14:paraId="0460A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61EBEEF9">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序号</w:t>
            </w:r>
          </w:p>
        </w:tc>
        <w:tc>
          <w:tcPr>
            <w:tcW w:w="3004" w:type="dxa"/>
            <w:vAlign w:val="center"/>
          </w:tcPr>
          <w:p w14:paraId="27E9A5E8">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书名</w:t>
            </w:r>
          </w:p>
        </w:tc>
        <w:tc>
          <w:tcPr>
            <w:tcW w:w="2062" w:type="dxa"/>
            <w:vAlign w:val="center"/>
          </w:tcPr>
          <w:p w14:paraId="0A9AFF53">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作者</w:t>
            </w:r>
          </w:p>
        </w:tc>
        <w:tc>
          <w:tcPr>
            <w:tcW w:w="2171" w:type="dxa"/>
            <w:vAlign w:val="center"/>
          </w:tcPr>
          <w:p w14:paraId="6F689596">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出版社</w:t>
            </w:r>
          </w:p>
        </w:tc>
        <w:tc>
          <w:tcPr>
            <w:tcW w:w="1066" w:type="dxa"/>
            <w:vAlign w:val="center"/>
          </w:tcPr>
          <w:p w14:paraId="644DC0E7">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出版时间</w:t>
            </w:r>
          </w:p>
        </w:tc>
      </w:tr>
      <w:tr w14:paraId="3C16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1040DDD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w:t>
            </w:r>
          </w:p>
        </w:tc>
        <w:tc>
          <w:tcPr>
            <w:tcW w:w="3004" w:type="dxa"/>
            <w:vAlign w:val="center"/>
          </w:tcPr>
          <w:p w14:paraId="7F23BDA5">
            <w:pPr>
              <w:widowControl/>
              <w:jc w:val="center"/>
              <w:textAlignment w:val="center"/>
              <w:rPr>
                <w:rFonts w:eastAsiaTheme="minorEastAsia"/>
                <w:color w:val="000000"/>
                <w:spacing w:val="-4"/>
                <w:kern w:val="0"/>
                <w:sz w:val="22"/>
                <w:szCs w:val="22"/>
              </w:rPr>
            </w:pPr>
            <w:r>
              <w:rPr>
                <w:color w:val="000000"/>
                <w:kern w:val="0"/>
                <w:sz w:val="22"/>
                <w:szCs w:val="22"/>
                <w:lang w:bidi="ar"/>
              </w:rPr>
              <w:t>《资本论 (全三册)》</w:t>
            </w:r>
          </w:p>
        </w:tc>
        <w:tc>
          <w:tcPr>
            <w:tcW w:w="2062" w:type="dxa"/>
            <w:vAlign w:val="center"/>
          </w:tcPr>
          <w:p w14:paraId="7D2E305E">
            <w:pPr>
              <w:widowControl/>
              <w:jc w:val="center"/>
              <w:textAlignment w:val="center"/>
              <w:rPr>
                <w:rFonts w:eastAsiaTheme="minorEastAsia"/>
                <w:color w:val="000000"/>
                <w:spacing w:val="-4"/>
                <w:kern w:val="0"/>
                <w:sz w:val="22"/>
                <w:szCs w:val="22"/>
              </w:rPr>
            </w:pPr>
            <w:r>
              <w:rPr>
                <w:color w:val="000000"/>
                <w:kern w:val="0"/>
                <w:sz w:val="22"/>
                <w:szCs w:val="22"/>
                <w:lang w:bidi="ar"/>
              </w:rPr>
              <w:t>马克思</w:t>
            </w:r>
          </w:p>
        </w:tc>
        <w:tc>
          <w:tcPr>
            <w:tcW w:w="2171" w:type="dxa"/>
            <w:vAlign w:val="center"/>
          </w:tcPr>
          <w:p w14:paraId="69079FFB">
            <w:pPr>
              <w:widowControl/>
              <w:jc w:val="center"/>
              <w:textAlignment w:val="center"/>
              <w:rPr>
                <w:rFonts w:eastAsiaTheme="minorEastAsia"/>
                <w:color w:val="000000"/>
                <w:spacing w:val="-4"/>
                <w:kern w:val="0"/>
                <w:sz w:val="22"/>
                <w:szCs w:val="22"/>
              </w:rPr>
            </w:pPr>
            <w:r>
              <w:rPr>
                <w:color w:val="000000"/>
                <w:kern w:val="0"/>
                <w:sz w:val="22"/>
                <w:szCs w:val="22"/>
                <w:lang w:bidi="ar"/>
              </w:rPr>
              <w:t>中共中央马恩列斯著作编译局，</w:t>
            </w:r>
            <w:r>
              <w:rPr>
                <w:color w:val="000000"/>
                <w:kern w:val="0"/>
                <w:sz w:val="22"/>
                <w:szCs w:val="22"/>
                <w:lang w:bidi="ar"/>
              </w:rPr>
              <w:br w:type="textWrapping"/>
            </w:r>
            <w:r>
              <w:rPr>
                <w:color w:val="000000"/>
                <w:kern w:val="0"/>
                <w:sz w:val="22"/>
                <w:szCs w:val="22"/>
                <w:lang w:bidi="ar"/>
              </w:rPr>
              <w:t>人民出版社</w:t>
            </w:r>
          </w:p>
        </w:tc>
        <w:tc>
          <w:tcPr>
            <w:tcW w:w="1066" w:type="dxa"/>
            <w:vAlign w:val="center"/>
          </w:tcPr>
          <w:p w14:paraId="25B0DEF5">
            <w:pPr>
              <w:widowControl/>
              <w:jc w:val="center"/>
              <w:textAlignment w:val="center"/>
              <w:rPr>
                <w:rFonts w:eastAsiaTheme="minorEastAsia"/>
                <w:color w:val="000000"/>
                <w:spacing w:val="-4"/>
                <w:kern w:val="0"/>
                <w:sz w:val="22"/>
                <w:szCs w:val="22"/>
              </w:rPr>
            </w:pPr>
            <w:r>
              <w:rPr>
                <w:color w:val="000000"/>
                <w:kern w:val="0"/>
                <w:sz w:val="22"/>
                <w:szCs w:val="22"/>
                <w:lang w:bidi="ar"/>
              </w:rPr>
              <w:t>2004年</w:t>
            </w:r>
          </w:p>
        </w:tc>
      </w:tr>
      <w:tr w14:paraId="2552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5E15E84A">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w:t>
            </w:r>
          </w:p>
        </w:tc>
        <w:tc>
          <w:tcPr>
            <w:tcW w:w="3004" w:type="dxa"/>
            <w:vAlign w:val="center"/>
          </w:tcPr>
          <w:p w14:paraId="0A713C0B">
            <w:pPr>
              <w:widowControl/>
              <w:jc w:val="center"/>
              <w:textAlignment w:val="center"/>
              <w:rPr>
                <w:rFonts w:eastAsiaTheme="minorEastAsia"/>
                <w:color w:val="000000"/>
                <w:spacing w:val="-4"/>
                <w:kern w:val="0"/>
                <w:sz w:val="22"/>
                <w:szCs w:val="22"/>
              </w:rPr>
            </w:pPr>
            <w:r>
              <w:rPr>
                <w:color w:val="000000"/>
                <w:kern w:val="0"/>
                <w:sz w:val="22"/>
                <w:szCs w:val="22"/>
                <w:lang w:bidi="ar"/>
              </w:rPr>
              <w:t>《从西潮到东风》</w:t>
            </w:r>
          </w:p>
        </w:tc>
        <w:tc>
          <w:tcPr>
            <w:tcW w:w="2062" w:type="dxa"/>
            <w:vAlign w:val="center"/>
          </w:tcPr>
          <w:p w14:paraId="584E7F86">
            <w:pPr>
              <w:widowControl/>
              <w:jc w:val="center"/>
              <w:textAlignment w:val="center"/>
              <w:rPr>
                <w:rFonts w:eastAsiaTheme="minorEastAsia"/>
                <w:color w:val="000000"/>
                <w:spacing w:val="-4"/>
                <w:kern w:val="0"/>
                <w:sz w:val="22"/>
                <w:szCs w:val="22"/>
              </w:rPr>
            </w:pPr>
            <w:r>
              <w:rPr>
                <w:color w:val="000000"/>
                <w:kern w:val="0"/>
                <w:sz w:val="22"/>
                <w:szCs w:val="22"/>
                <w:lang w:bidi="ar"/>
              </w:rPr>
              <w:t>林毅夫</w:t>
            </w:r>
          </w:p>
        </w:tc>
        <w:tc>
          <w:tcPr>
            <w:tcW w:w="2171" w:type="dxa"/>
            <w:vAlign w:val="center"/>
          </w:tcPr>
          <w:p w14:paraId="1AB8A07D">
            <w:pPr>
              <w:widowControl/>
              <w:jc w:val="center"/>
              <w:textAlignment w:val="center"/>
              <w:rPr>
                <w:rFonts w:eastAsiaTheme="minorEastAsia"/>
                <w:color w:val="000000"/>
                <w:spacing w:val="-4"/>
                <w:kern w:val="0"/>
                <w:sz w:val="22"/>
                <w:szCs w:val="22"/>
              </w:rPr>
            </w:pPr>
            <w:r>
              <w:rPr>
                <w:color w:val="000000"/>
                <w:kern w:val="0"/>
                <w:sz w:val="22"/>
                <w:szCs w:val="22"/>
                <w:lang w:bidi="ar"/>
              </w:rPr>
              <w:t>中信出版社</w:t>
            </w:r>
          </w:p>
        </w:tc>
        <w:tc>
          <w:tcPr>
            <w:tcW w:w="1066" w:type="dxa"/>
            <w:vAlign w:val="center"/>
          </w:tcPr>
          <w:p w14:paraId="160A5B77">
            <w:pPr>
              <w:widowControl/>
              <w:jc w:val="center"/>
              <w:textAlignment w:val="center"/>
              <w:rPr>
                <w:rFonts w:eastAsiaTheme="minorEastAsia"/>
                <w:color w:val="000000"/>
                <w:spacing w:val="-4"/>
                <w:kern w:val="0"/>
                <w:sz w:val="22"/>
                <w:szCs w:val="22"/>
              </w:rPr>
            </w:pPr>
            <w:r>
              <w:rPr>
                <w:color w:val="000000"/>
                <w:kern w:val="0"/>
                <w:sz w:val="22"/>
                <w:szCs w:val="22"/>
                <w:lang w:bidi="ar"/>
              </w:rPr>
              <w:t>2012年</w:t>
            </w:r>
          </w:p>
        </w:tc>
      </w:tr>
      <w:tr w14:paraId="3173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6FA329B1">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3</w:t>
            </w:r>
          </w:p>
        </w:tc>
        <w:tc>
          <w:tcPr>
            <w:tcW w:w="3004" w:type="dxa"/>
            <w:vAlign w:val="center"/>
          </w:tcPr>
          <w:p w14:paraId="1E95AF44">
            <w:pPr>
              <w:widowControl/>
              <w:jc w:val="center"/>
              <w:textAlignment w:val="center"/>
              <w:rPr>
                <w:rFonts w:eastAsiaTheme="minorEastAsia"/>
                <w:color w:val="000000"/>
                <w:spacing w:val="-4"/>
                <w:kern w:val="0"/>
                <w:sz w:val="22"/>
                <w:szCs w:val="22"/>
              </w:rPr>
            </w:pPr>
            <w:r>
              <w:rPr>
                <w:color w:val="000000"/>
                <w:kern w:val="0"/>
                <w:sz w:val="22"/>
                <w:szCs w:val="22"/>
                <w:lang w:bidi="ar"/>
              </w:rPr>
              <w:t>《公平与效率的新选择》</w:t>
            </w:r>
          </w:p>
        </w:tc>
        <w:tc>
          <w:tcPr>
            <w:tcW w:w="2062" w:type="dxa"/>
            <w:vAlign w:val="center"/>
          </w:tcPr>
          <w:p w14:paraId="34B13B5D">
            <w:pPr>
              <w:widowControl/>
              <w:jc w:val="center"/>
              <w:textAlignment w:val="center"/>
              <w:rPr>
                <w:rFonts w:eastAsiaTheme="minorEastAsia"/>
                <w:color w:val="000000"/>
                <w:spacing w:val="-4"/>
                <w:kern w:val="0"/>
                <w:sz w:val="22"/>
                <w:szCs w:val="22"/>
              </w:rPr>
            </w:pPr>
            <w:r>
              <w:rPr>
                <w:color w:val="000000"/>
                <w:kern w:val="0"/>
                <w:sz w:val="22"/>
                <w:szCs w:val="22"/>
                <w:lang w:bidi="ar"/>
              </w:rPr>
              <w:t>卫兴华</w:t>
            </w:r>
          </w:p>
        </w:tc>
        <w:tc>
          <w:tcPr>
            <w:tcW w:w="2171" w:type="dxa"/>
            <w:vAlign w:val="center"/>
          </w:tcPr>
          <w:p w14:paraId="684DFE0D">
            <w:pPr>
              <w:widowControl/>
              <w:jc w:val="center"/>
              <w:textAlignment w:val="center"/>
              <w:rPr>
                <w:rFonts w:eastAsiaTheme="minorEastAsia"/>
                <w:color w:val="000000"/>
                <w:spacing w:val="-4"/>
                <w:kern w:val="0"/>
                <w:sz w:val="22"/>
                <w:szCs w:val="22"/>
              </w:rPr>
            </w:pPr>
            <w:r>
              <w:fldChar w:fldCharType="begin"/>
            </w:r>
            <w:r>
              <w:instrText xml:space="preserve"> HYPERLINK "http://baike.baidu.com/view/15011.htm" </w:instrText>
            </w:r>
            <w:r>
              <w:fldChar w:fldCharType="separate"/>
            </w:r>
            <w:r>
              <w:rPr>
                <w:rStyle w:val="10"/>
                <w:kern w:val="0"/>
                <w:sz w:val="22"/>
                <w:szCs w:val="22"/>
              </w:rPr>
              <w:t>经济科学出版社</w:t>
            </w:r>
            <w:r>
              <w:rPr>
                <w:rStyle w:val="10"/>
                <w:kern w:val="0"/>
                <w:sz w:val="22"/>
                <w:szCs w:val="22"/>
              </w:rPr>
              <w:fldChar w:fldCharType="end"/>
            </w:r>
          </w:p>
        </w:tc>
        <w:tc>
          <w:tcPr>
            <w:tcW w:w="1066" w:type="dxa"/>
            <w:vAlign w:val="center"/>
          </w:tcPr>
          <w:p w14:paraId="329F37F0">
            <w:pPr>
              <w:widowControl/>
              <w:jc w:val="center"/>
              <w:textAlignment w:val="center"/>
              <w:rPr>
                <w:rFonts w:eastAsiaTheme="minorEastAsia"/>
                <w:color w:val="000000"/>
                <w:spacing w:val="-4"/>
                <w:kern w:val="0"/>
                <w:sz w:val="22"/>
                <w:szCs w:val="22"/>
              </w:rPr>
            </w:pPr>
            <w:r>
              <w:rPr>
                <w:color w:val="000000"/>
                <w:kern w:val="0"/>
                <w:sz w:val="22"/>
                <w:szCs w:val="22"/>
                <w:lang w:bidi="ar"/>
              </w:rPr>
              <w:t>2008年</w:t>
            </w:r>
          </w:p>
        </w:tc>
      </w:tr>
      <w:tr w14:paraId="27A7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229EDCD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4</w:t>
            </w:r>
          </w:p>
        </w:tc>
        <w:tc>
          <w:tcPr>
            <w:tcW w:w="3004" w:type="dxa"/>
            <w:vAlign w:val="center"/>
          </w:tcPr>
          <w:p w14:paraId="4D49759C">
            <w:pPr>
              <w:widowControl/>
              <w:jc w:val="center"/>
              <w:textAlignment w:val="center"/>
              <w:rPr>
                <w:rFonts w:eastAsiaTheme="minorEastAsia"/>
                <w:color w:val="000000"/>
                <w:spacing w:val="-4"/>
                <w:kern w:val="0"/>
                <w:sz w:val="22"/>
                <w:szCs w:val="22"/>
              </w:rPr>
            </w:pPr>
            <w:r>
              <w:rPr>
                <w:color w:val="000000"/>
                <w:kern w:val="0"/>
                <w:sz w:val="22"/>
                <w:szCs w:val="22"/>
                <w:lang w:bidi="ar"/>
              </w:rPr>
              <w:t>《经济发展与制度变迁：历史的视角》</w:t>
            </w:r>
          </w:p>
        </w:tc>
        <w:tc>
          <w:tcPr>
            <w:tcW w:w="2062" w:type="dxa"/>
            <w:vAlign w:val="center"/>
          </w:tcPr>
          <w:p w14:paraId="14303995">
            <w:pPr>
              <w:widowControl/>
              <w:jc w:val="center"/>
              <w:textAlignment w:val="center"/>
              <w:rPr>
                <w:rFonts w:eastAsiaTheme="minorEastAsia"/>
                <w:color w:val="000000"/>
                <w:spacing w:val="-4"/>
                <w:kern w:val="0"/>
                <w:sz w:val="22"/>
                <w:szCs w:val="22"/>
              </w:rPr>
            </w:pPr>
            <w:r>
              <w:rPr>
                <w:color w:val="000000"/>
                <w:kern w:val="0"/>
                <w:sz w:val="22"/>
                <w:szCs w:val="22"/>
                <w:lang w:bidi="ar"/>
              </w:rPr>
              <w:t>高德步</w:t>
            </w:r>
          </w:p>
        </w:tc>
        <w:tc>
          <w:tcPr>
            <w:tcW w:w="2171" w:type="dxa"/>
            <w:vAlign w:val="center"/>
          </w:tcPr>
          <w:p w14:paraId="22A27C27">
            <w:pPr>
              <w:widowControl/>
              <w:jc w:val="center"/>
              <w:textAlignment w:val="center"/>
              <w:rPr>
                <w:rFonts w:eastAsiaTheme="minorEastAsia"/>
                <w:color w:val="000000"/>
                <w:spacing w:val="-4"/>
                <w:kern w:val="0"/>
                <w:sz w:val="22"/>
                <w:szCs w:val="22"/>
              </w:rPr>
            </w:pPr>
            <w:r>
              <w:rPr>
                <w:color w:val="000000"/>
                <w:kern w:val="0"/>
                <w:sz w:val="22"/>
                <w:szCs w:val="22"/>
                <w:lang w:bidi="ar"/>
              </w:rPr>
              <w:t>经济科学出版社</w:t>
            </w:r>
          </w:p>
        </w:tc>
        <w:tc>
          <w:tcPr>
            <w:tcW w:w="1066" w:type="dxa"/>
            <w:vAlign w:val="center"/>
          </w:tcPr>
          <w:p w14:paraId="05A2ADAB">
            <w:pPr>
              <w:widowControl/>
              <w:jc w:val="center"/>
              <w:textAlignment w:val="center"/>
              <w:rPr>
                <w:rFonts w:eastAsiaTheme="minorEastAsia"/>
                <w:color w:val="000000"/>
                <w:spacing w:val="-4"/>
                <w:kern w:val="0"/>
                <w:sz w:val="22"/>
                <w:szCs w:val="22"/>
              </w:rPr>
            </w:pPr>
            <w:r>
              <w:rPr>
                <w:color w:val="000000"/>
                <w:kern w:val="0"/>
                <w:sz w:val="22"/>
                <w:szCs w:val="22"/>
                <w:lang w:bidi="ar"/>
              </w:rPr>
              <w:t>2006年</w:t>
            </w:r>
          </w:p>
        </w:tc>
      </w:tr>
      <w:tr w14:paraId="02F53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68C2F8ED">
            <w:pPr>
              <w:autoSpaceDE w:val="0"/>
              <w:autoSpaceDN w:val="0"/>
              <w:adjustRightInd w:val="0"/>
              <w:jc w:val="center"/>
              <w:rPr>
                <w:rFonts w:eastAsiaTheme="minorEastAsia"/>
                <w:spacing w:val="-4"/>
                <w:kern w:val="0"/>
                <w:sz w:val="22"/>
                <w:szCs w:val="22"/>
              </w:rPr>
            </w:pPr>
            <w:r>
              <w:rPr>
                <w:rFonts w:eastAsiaTheme="minorEastAsia"/>
                <w:spacing w:val="-4"/>
                <w:kern w:val="0"/>
                <w:sz w:val="22"/>
                <w:szCs w:val="22"/>
              </w:rPr>
              <w:t>5</w:t>
            </w:r>
          </w:p>
        </w:tc>
        <w:tc>
          <w:tcPr>
            <w:tcW w:w="3004" w:type="dxa"/>
            <w:vAlign w:val="center"/>
          </w:tcPr>
          <w:p w14:paraId="5DD8E6EC">
            <w:pPr>
              <w:widowControl/>
              <w:jc w:val="center"/>
              <w:textAlignment w:val="center"/>
              <w:rPr>
                <w:rFonts w:eastAsiaTheme="minorEastAsia"/>
                <w:spacing w:val="-4"/>
                <w:kern w:val="0"/>
                <w:sz w:val="22"/>
                <w:szCs w:val="22"/>
              </w:rPr>
            </w:pPr>
            <w:r>
              <w:rPr>
                <w:color w:val="000000"/>
                <w:kern w:val="0"/>
                <w:sz w:val="22"/>
                <w:szCs w:val="22"/>
                <w:lang w:bidi="ar"/>
              </w:rPr>
              <w:t>《马克思主义经济学的一个当代研究》</w:t>
            </w:r>
          </w:p>
        </w:tc>
        <w:tc>
          <w:tcPr>
            <w:tcW w:w="2062" w:type="dxa"/>
            <w:vAlign w:val="center"/>
          </w:tcPr>
          <w:p w14:paraId="32E1F7AA">
            <w:pPr>
              <w:widowControl/>
              <w:jc w:val="center"/>
              <w:textAlignment w:val="center"/>
              <w:rPr>
                <w:rFonts w:eastAsiaTheme="minorEastAsia"/>
                <w:spacing w:val="-4"/>
                <w:kern w:val="0"/>
                <w:sz w:val="22"/>
                <w:szCs w:val="22"/>
              </w:rPr>
            </w:pPr>
            <w:r>
              <w:rPr>
                <w:color w:val="000000"/>
                <w:kern w:val="0"/>
                <w:sz w:val="22"/>
                <w:szCs w:val="22"/>
                <w:lang w:bidi="ar"/>
              </w:rPr>
              <w:t>李文溥</w:t>
            </w:r>
          </w:p>
        </w:tc>
        <w:tc>
          <w:tcPr>
            <w:tcW w:w="2171" w:type="dxa"/>
            <w:vAlign w:val="center"/>
          </w:tcPr>
          <w:p w14:paraId="5A2E51EC">
            <w:pPr>
              <w:widowControl/>
              <w:jc w:val="center"/>
              <w:textAlignment w:val="center"/>
              <w:rPr>
                <w:rFonts w:eastAsiaTheme="minorEastAsia"/>
                <w:spacing w:val="-4"/>
                <w:kern w:val="0"/>
                <w:sz w:val="22"/>
                <w:szCs w:val="22"/>
              </w:rPr>
            </w:pPr>
            <w:r>
              <w:rPr>
                <w:color w:val="000000"/>
                <w:kern w:val="0"/>
                <w:sz w:val="22"/>
                <w:szCs w:val="22"/>
                <w:lang w:bidi="ar"/>
              </w:rPr>
              <w:t>经济科学出版社</w:t>
            </w:r>
          </w:p>
        </w:tc>
        <w:tc>
          <w:tcPr>
            <w:tcW w:w="1066" w:type="dxa"/>
            <w:vAlign w:val="center"/>
          </w:tcPr>
          <w:p w14:paraId="024E52F6">
            <w:pPr>
              <w:widowControl/>
              <w:jc w:val="center"/>
              <w:textAlignment w:val="center"/>
              <w:rPr>
                <w:rFonts w:eastAsiaTheme="minorEastAsia"/>
                <w:spacing w:val="-4"/>
                <w:kern w:val="0"/>
                <w:sz w:val="22"/>
                <w:szCs w:val="22"/>
              </w:rPr>
            </w:pPr>
            <w:r>
              <w:rPr>
                <w:color w:val="000000"/>
                <w:kern w:val="0"/>
                <w:sz w:val="22"/>
                <w:szCs w:val="22"/>
                <w:lang w:bidi="ar"/>
              </w:rPr>
              <w:t>2008年</w:t>
            </w:r>
          </w:p>
        </w:tc>
      </w:tr>
      <w:tr w14:paraId="4190C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103F146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6</w:t>
            </w:r>
          </w:p>
        </w:tc>
        <w:tc>
          <w:tcPr>
            <w:tcW w:w="3004" w:type="dxa"/>
            <w:vAlign w:val="center"/>
          </w:tcPr>
          <w:p w14:paraId="4C616399">
            <w:pPr>
              <w:widowControl/>
              <w:jc w:val="center"/>
              <w:textAlignment w:val="center"/>
              <w:rPr>
                <w:rFonts w:eastAsiaTheme="minorEastAsia"/>
                <w:color w:val="000000"/>
                <w:spacing w:val="-4"/>
                <w:kern w:val="0"/>
                <w:sz w:val="22"/>
                <w:szCs w:val="22"/>
              </w:rPr>
            </w:pPr>
            <w:r>
              <w:rPr>
                <w:color w:val="000000"/>
                <w:kern w:val="0"/>
                <w:sz w:val="22"/>
                <w:szCs w:val="22"/>
                <w:lang w:bidi="ar"/>
              </w:rPr>
              <w:t>《公共物品、公共企业和公共选择》(中译本)</w:t>
            </w:r>
          </w:p>
        </w:tc>
        <w:tc>
          <w:tcPr>
            <w:tcW w:w="2062" w:type="dxa"/>
            <w:vAlign w:val="center"/>
          </w:tcPr>
          <w:p w14:paraId="1667D60D">
            <w:pPr>
              <w:widowControl/>
              <w:jc w:val="center"/>
              <w:textAlignment w:val="center"/>
              <w:rPr>
                <w:rFonts w:eastAsiaTheme="minorEastAsia"/>
                <w:color w:val="000000"/>
                <w:spacing w:val="-4"/>
                <w:kern w:val="0"/>
                <w:sz w:val="22"/>
                <w:szCs w:val="22"/>
              </w:rPr>
            </w:pPr>
            <w:r>
              <w:rPr>
                <w:color w:val="000000"/>
                <w:kern w:val="0"/>
                <w:sz w:val="22"/>
                <w:szCs w:val="22"/>
                <w:lang w:bidi="ar"/>
              </w:rPr>
              <w:t>［美］史卓顿·奥查德</w:t>
            </w:r>
          </w:p>
        </w:tc>
        <w:tc>
          <w:tcPr>
            <w:tcW w:w="2171" w:type="dxa"/>
            <w:vAlign w:val="center"/>
          </w:tcPr>
          <w:p w14:paraId="44FB935D">
            <w:pPr>
              <w:widowControl/>
              <w:jc w:val="center"/>
              <w:textAlignment w:val="center"/>
              <w:rPr>
                <w:rFonts w:eastAsiaTheme="minorEastAsia"/>
                <w:color w:val="000000"/>
                <w:spacing w:val="-4"/>
                <w:kern w:val="0"/>
                <w:sz w:val="22"/>
                <w:szCs w:val="22"/>
              </w:rPr>
            </w:pPr>
            <w:r>
              <w:rPr>
                <w:color w:val="000000"/>
                <w:kern w:val="0"/>
                <w:sz w:val="22"/>
                <w:szCs w:val="22"/>
                <w:lang w:bidi="ar"/>
              </w:rPr>
              <w:t>经济科学出版社</w:t>
            </w:r>
          </w:p>
        </w:tc>
        <w:tc>
          <w:tcPr>
            <w:tcW w:w="1066" w:type="dxa"/>
            <w:vAlign w:val="center"/>
          </w:tcPr>
          <w:p w14:paraId="4BFA9AAC">
            <w:pPr>
              <w:widowControl/>
              <w:jc w:val="center"/>
              <w:textAlignment w:val="center"/>
              <w:rPr>
                <w:rFonts w:eastAsiaTheme="minorEastAsia"/>
                <w:color w:val="000000"/>
                <w:spacing w:val="-4"/>
                <w:kern w:val="0"/>
                <w:sz w:val="22"/>
                <w:szCs w:val="22"/>
              </w:rPr>
            </w:pPr>
            <w:r>
              <w:rPr>
                <w:color w:val="000000"/>
                <w:kern w:val="0"/>
                <w:sz w:val="22"/>
                <w:szCs w:val="22"/>
                <w:lang w:bidi="ar"/>
              </w:rPr>
              <w:t>2000年</w:t>
            </w:r>
          </w:p>
        </w:tc>
      </w:tr>
      <w:tr w14:paraId="47B0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6DFE97C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7</w:t>
            </w:r>
          </w:p>
        </w:tc>
        <w:tc>
          <w:tcPr>
            <w:tcW w:w="3004" w:type="dxa"/>
            <w:vAlign w:val="center"/>
          </w:tcPr>
          <w:p w14:paraId="35C5402A">
            <w:pPr>
              <w:widowControl/>
              <w:jc w:val="center"/>
              <w:textAlignment w:val="center"/>
              <w:rPr>
                <w:rFonts w:eastAsiaTheme="minorEastAsia"/>
                <w:color w:val="000000"/>
                <w:spacing w:val="-4"/>
                <w:kern w:val="0"/>
                <w:sz w:val="22"/>
                <w:szCs w:val="22"/>
              </w:rPr>
            </w:pPr>
            <w:r>
              <w:rPr>
                <w:color w:val="000000"/>
                <w:kern w:val="0"/>
                <w:sz w:val="22"/>
                <w:szCs w:val="22"/>
                <w:lang w:bidi="ar"/>
              </w:rPr>
              <w:t>《博弈论与信息经济学》</w:t>
            </w:r>
          </w:p>
        </w:tc>
        <w:tc>
          <w:tcPr>
            <w:tcW w:w="2062" w:type="dxa"/>
            <w:vAlign w:val="center"/>
          </w:tcPr>
          <w:p w14:paraId="42B2F0CE">
            <w:pPr>
              <w:widowControl/>
              <w:jc w:val="center"/>
              <w:textAlignment w:val="center"/>
              <w:rPr>
                <w:rFonts w:eastAsiaTheme="minorEastAsia"/>
                <w:color w:val="000000"/>
                <w:spacing w:val="-4"/>
                <w:kern w:val="0"/>
                <w:sz w:val="22"/>
                <w:szCs w:val="22"/>
              </w:rPr>
            </w:pPr>
            <w:r>
              <w:rPr>
                <w:color w:val="000000"/>
                <w:kern w:val="0"/>
                <w:sz w:val="22"/>
                <w:szCs w:val="22"/>
                <w:lang w:bidi="ar"/>
              </w:rPr>
              <w:t>张维迎</w:t>
            </w:r>
          </w:p>
        </w:tc>
        <w:tc>
          <w:tcPr>
            <w:tcW w:w="2171" w:type="dxa"/>
            <w:vAlign w:val="center"/>
          </w:tcPr>
          <w:p w14:paraId="61F8F776">
            <w:pPr>
              <w:widowControl/>
              <w:jc w:val="center"/>
              <w:textAlignment w:val="center"/>
              <w:rPr>
                <w:rFonts w:eastAsiaTheme="minorEastAsia"/>
                <w:color w:val="000000"/>
                <w:spacing w:val="-4"/>
                <w:kern w:val="0"/>
                <w:sz w:val="22"/>
                <w:szCs w:val="22"/>
              </w:rPr>
            </w:pPr>
            <w:r>
              <w:rPr>
                <w:color w:val="000000"/>
                <w:kern w:val="0"/>
                <w:sz w:val="22"/>
                <w:szCs w:val="22"/>
                <w:lang w:bidi="ar"/>
              </w:rPr>
              <w:t>上海人民出版社</w:t>
            </w:r>
          </w:p>
        </w:tc>
        <w:tc>
          <w:tcPr>
            <w:tcW w:w="1066" w:type="dxa"/>
            <w:vAlign w:val="center"/>
          </w:tcPr>
          <w:p w14:paraId="54362EE3">
            <w:pPr>
              <w:widowControl/>
              <w:jc w:val="center"/>
              <w:textAlignment w:val="center"/>
              <w:rPr>
                <w:rFonts w:eastAsiaTheme="minorEastAsia"/>
                <w:color w:val="000000"/>
                <w:spacing w:val="-4"/>
                <w:kern w:val="0"/>
                <w:sz w:val="22"/>
                <w:szCs w:val="22"/>
              </w:rPr>
            </w:pPr>
            <w:r>
              <w:rPr>
                <w:color w:val="000000"/>
                <w:kern w:val="0"/>
                <w:sz w:val="22"/>
                <w:szCs w:val="22"/>
                <w:lang w:bidi="ar"/>
              </w:rPr>
              <w:t>2004年</w:t>
            </w:r>
          </w:p>
        </w:tc>
      </w:tr>
      <w:tr w14:paraId="0E09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6EDC14D1">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8</w:t>
            </w:r>
          </w:p>
        </w:tc>
        <w:tc>
          <w:tcPr>
            <w:tcW w:w="3004" w:type="dxa"/>
            <w:vAlign w:val="center"/>
          </w:tcPr>
          <w:p w14:paraId="5B6EB727">
            <w:pPr>
              <w:widowControl/>
              <w:jc w:val="center"/>
              <w:textAlignment w:val="center"/>
              <w:rPr>
                <w:rFonts w:eastAsiaTheme="minorEastAsia"/>
                <w:color w:val="000000"/>
                <w:spacing w:val="-4"/>
                <w:kern w:val="0"/>
                <w:sz w:val="22"/>
                <w:szCs w:val="22"/>
              </w:rPr>
            </w:pPr>
            <w:r>
              <w:rPr>
                <w:color w:val="000000"/>
                <w:kern w:val="0"/>
                <w:sz w:val="22"/>
                <w:szCs w:val="22"/>
                <w:lang w:bidi="ar"/>
              </w:rPr>
              <w:t>《经济学、组织与管理》</w:t>
            </w:r>
          </w:p>
        </w:tc>
        <w:tc>
          <w:tcPr>
            <w:tcW w:w="2062" w:type="dxa"/>
            <w:vAlign w:val="center"/>
          </w:tcPr>
          <w:p w14:paraId="313C947A">
            <w:pPr>
              <w:widowControl/>
              <w:jc w:val="center"/>
              <w:textAlignment w:val="center"/>
              <w:rPr>
                <w:rFonts w:eastAsiaTheme="minorEastAsia"/>
                <w:color w:val="000000"/>
                <w:spacing w:val="-4"/>
                <w:kern w:val="0"/>
                <w:sz w:val="22"/>
                <w:szCs w:val="22"/>
              </w:rPr>
            </w:pPr>
            <w:r>
              <w:rPr>
                <w:color w:val="000000"/>
                <w:kern w:val="0"/>
                <w:sz w:val="22"/>
                <w:szCs w:val="22"/>
                <w:lang w:bidi="ar"/>
              </w:rPr>
              <w:t>米尔格罗姆、罗伯茨</w:t>
            </w:r>
          </w:p>
        </w:tc>
        <w:tc>
          <w:tcPr>
            <w:tcW w:w="2171" w:type="dxa"/>
            <w:vAlign w:val="center"/>
          </w:tcPr>
          <w:p w14:paraId="57B4B8ED">
            <w:pPr>
              <w:widowControl/>
              <w:jc w:val="center"/>
              <w:textAlignment w:val="center"/>
              <w:rPr>
                <w:rFonts w:eastAsiaTheme="minorEastAsia"/>
                <w:color w:val="000000"/>
                <w:spacing w:val="-4"/>
                <w:kern w:val="0"/>
                <w:sz w:val="22"/>
                <w:szCs w:val="22"/>
              </w:rPr>
            </w:pPr>
            <w:r>
              <w:rPr>
                <w:color w:val="000000"/>
                <w:kern w:val="0"/>
                <w:sz w:val="22"/>
                <w:szCs w:val="22"/>
                <w:lang w:bidi="ar"/>
              </w:rPr>
              <w:t>经济科学出版社</w:t>
            </w:r>
          </w:p>
        </w:tc>
        <w:tc>
          <w:tcPr>
            <w:tcW w:w="1066" w:type="dxa"/>
            <w:vAlign w:val="center"/>
          </w:tcPr>
          <w:p w14:paraId="15BEE169">
            <w:pPr>
              <w:widowControl/>
              <w:jc w:val="center"/>
              <w:textAlignment w:val="center"/>
              <w:rPr>
                <w:rFonts w:eastAsiaTheme="minorEastAsia"/>
                <w:color w:val="000000"/>
                <w:spacing w:val="-4"/>
                <w:kern w:val="0"/>
                <w:sz w:val="22"/>
                <w:szCs w:val="22"/>
              </w:rPr>
            </w:pPr>
            <w:r>
              <w:rPr>
                <w:color w:val="000000"/>
                <w:kern w:val="0"/>
                <w:sz w:val="22"/>
                <w:szCs w:val="22"/>
                <w:lang w:bidi="ar"/>
              </w:rPr>
              <w:t>2004年</w:t>
            </w:r>
          </w:p>
        </w:tc>
      </w:tr>
      <w:tr w14:paraId="7804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4EE1D18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9</w:t>
            </w:r>
          </w:p>
        </w:tc>
        <w:tc>
          <w:tcPr>
            <w:tcW w:w="3004" w:type="dxa"/>
            <w:vAlign w:val="center"/>
          </w:tcPr>
          <w:p w14:paraId="6B152B27">
            <w:pPr>
              <w:widowControl/>
              <w:jc w:val="center"/>
              <w:textAlignment w:val="center"/>
              <w:rPr>
                <w:rFonts w:eastAsiaTheme="minorEastAsia"/>
                <w:color w:val="000000"/>
                <w:spacing w:val="-4"/>
                <w:kern w:val="0"/>
                <w:sz w:val="22"/>
                <w:szCs w:val="22"/>
              </w:rPr>
            </w:pPr>
            <w:r>
              <w:rPr>
                <w:color w:val="000000"/>
                <w:kern w:val="0"/>
                <w:sz w:val="22"/>
                <w:szCs w:val="22"/>
                <w:lang w:bidi="ar"/>
              </w:rPr>
              <w:t>《反垄断与管制经济学》</w:t>
            </w:r>
          </w:p>
        </w:tc>
        <w:tc>
          <w:tcPr>
            <w:tcW w:w="2062" w:type="dxa"/>
            <w:vAlign w:val="center"/>
          </w:tcPr>
          <w:p w14:paraId="556C2DE7">
            <w:pPr>
              <w:widowControl/>
              <w:jc w:val="center"/>
              <w:textAlignment w:val="center"/>
              <w:rPr>
                <w:rFonts w:eastAsiaTheme="minorEastAsia"/>
                <w:color w:val="000000"/>
                <w:spacing w:val="-4"/>
                <w:kern w:val="0"/>
                <w:sz w:val="22"/>
                <w:szCs w:val="22"/>
              </w:rPr>
            </w:pPr>
            <w:r>
              <w:rPr>
                <w:color w:val="000000"/>
                <w:kern w:val="0"/>
                <w:sz w:val="22"/>
                <w:szCs w:val="22"/>
                <w:lang w:bidi="ar"/>
              </w:rPr>
              <w:t>基普•维斯库斯，</w:t>
            </w:r>
            <w:r>
              <w:rPr>
                <w:color w:val="000000"/>
                <w:kern w:val="0"/>
                <w:sz w:val="22"/>
                <w:szCs w:val="22"/>
                <w:lang w:bidi="ar"/>
              </w:rPr>
              <w:br w:type="textWrapping"/>
            </w:r>
            <w:r>
              <w:rPr>
                <w:color w:val="000000"/>
                <w:kern w:val="0"/>
                <w:sz w:val="22"/>
                <w:szCs w:val="22"/>
                <w:lang w:bidi="ar"/>
              </w:rPr>
              <w:t>小约瑟夫•哈林顿、约翰•弗农</w:t>
            </w:r>
          </w:p>
        </w:tc>
        <w:tc>
          <w:tcPr>
            <w:tcW w:w="2171" w:type="dxa"/>
            <w:vAlign w:val="center"/>
          </w:tcPr>
          <w:p w14:paraId="4B3B8F56">
            <w:pPr>
              <w:widowControl/>
              <w:jc w:val="center"/>
              <w:textAlignment w:val="center"/>
              <w:rPr>
                <w:rFonts w:eastAsiaTheme="minorEastAsia"/>
                <w:color w:val="000000"/>
                <w:spacing w:val="-4"/>
                <w:kern w:val="0"/>
                <w:sz w:val="22"/>
                <w:szCs w:val="22"/>
              </w:rPr>
            </w:pPr>
            <w:r>
              <w:rPr>
                <w:color w:val="000000"/>
                <w:kern w:val="0"/>
                <w:sz w:val="22"/>
                <w:szCs w:val="22"/>
                <w:lang w:bidi="ar"/>
              </w:rPr>
              <w:t>中国人民大学出版社</w:t>
            </w:r>
          </w:p>
        </w:tc>
        <w:tc>
          <w:tcPr>
            <w:tcW w:w="1066" w:type="dxa"/>
            <w:vAlign w:val="center"/>
          </w:tcPr>
          <w:p w14:paraId="2AE8247C">
            <w:pPr>
              <w:widowControl/>
              <w:jc w:val="center"/>
              <w:textAlignment w:val="center"/>
              <w:rPr>
                <w:rFonts w:eastAsiaTheme="minorEastAsia"/>
                <w:color w:val="000000"/>
                <w:spacing w:val="-4"/>
                <w:kern w:val="0"/>
                <w:sz w:val="22"/>
                <w:szCs w:val="22"/>
              </w:rPr>
            </w:pPr>
            <w:r>
              <w:rPr>
                <w:color w:val="000000"/>
                <w:kern w:val="0"/>
                <w:sz w:val="22"/>
                <w:szCs w:val="22"/>
                <w:lang w:bidi="ar"/>
              </w:rPr>
              <w:t>2010年</w:t>
            </w:r>
          </w:p>
        </w:tc>
      </w:tr>
      <w:tr w14:paraId="22A3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073614A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10</w:t>
            </w:r>
          </w:p>
        </w:tc>
        <w:tc>
          <w:tcPr>
            <w:tcW w:w="3004" w:type="dxa"/>
            <w:vAlign w:val="center"/>
          </w:tcPr>
          <w:p w14:paraId="0923B17E">
            <w:pPr>
              <w:widowControl/>
              <w:jc w:val="center"/>
              <w:textAlignment w:val="center"/>
              <w:rPr>
                <w:rFonts w:eastAsiaTheme="minorEastAsia"/>
                <w:color w:val="000000"/>
                <w:spacing w:val="-4"/>
                <w:kern w:val="0"/>
                <w:sz w:val="22"/>
                <w:szCs w:val="22"/>
              </w:rPr>
            </w:pPr>
            <w:r>
              <w:rPr>
                <w:color w:val="000000"/>
                <w:kern w:val="0"/>
                <w:sz w:val="22"/>
                <w:szCs w:val="22"/>
                <w:lang w:bidi="ar"/>
              </w:rPr>
              <w:t>《公共选择理论》</w:t>
            </w:r>
          </w:p>
        </w:tc>
        <w:tc>
          <w:tcPr>
            <w:tcW w:w="2062" w:type="dxa"/>
            <w:vAlign w:val="center"/>
          </w:tcPr>
          <w:p w14:paraId="5321978F">
            <w:pPr>
              <w:widowControl/>
              <w:jc w:val="center"/>
              <w:textAlignment w:val="center"/>
              <w:rPr>
                <w:rFonts w:eastAsiaTheme="minorEastAsia"/>
                <w:color w:val="000000"/>
                <w:spacing w:val="-4"/>
                <w:kern w:val="0"/>
                <w:sz w:val="22"/>
                <w:szCs w:val="22"/>
              </w:rPr>
            </w:pPr>
            <w:r>
              <w:rPr>
                <w:color w:val="000000"/>
                <w:kern w:val="0"/>
                <w:sz w:val="22"/>
                <w:szCs w:val="22"/>
                <w:lang w:bidi="ar"/>
              </w:rPr>
              <w:t>丹尼斯•C.缪勒</w:t>
            </w:r>
          </w:p>
        </w:tc>
        <w:tc>
          <w:tcPr>
            <w:tcW w:w="2171" w:type="dxa"/>
            <w:vAlign w:val="center"/>
          </w:tcPr>
          <w:p w14:paraId="550E18BD">
            <w:pPr>
              <w:widowControl/>
              <w:jc w:val="center"/>
              <w:textAlignment w:val="center"/>
              <w:rPr>
                <w:rFonts w:eastAsiaTheme="minorEastAsia"/>
                <w:color w:val="000000"/>
                <w:spacing w:val="-4"/>
                <w:kern w:val="0"/>
                <w:sz w:val="22"/>
                <w:szCs w:val="22"/>
              </w:rPr>
            </w:pPr>
            <w:r>
              <w:rPr>
                <w:color w:val="000000"/>
                <w:kern w:val="0"/>
                <w:sz w:val="22"/>
                <w:szCs w:val="22"/>
                <w:lang w:bidi="ar"/>
              </w:rPr>
              <w:t>中国社会科学出版社</w:t>
            </w:r>
          </w:p>
        </w:tc>
        <w:tc>
          <w:tcPr>
            <w:tcW w:w="1066" w:type="dxa"/>
            <w:vAlign w:val="center"/>
          </w:tcPr>
          <w:p w14:paraId="121BC040">
            <w:pPr>
              <w:widowControl/>
              <w:jc w:val="center"/>
              <w:textAlignment w:val="center"/>
              <w:rPr>
                <w:rFonts w:eastAsiaTheme="minorEastAsia"/>
                <w:color w:val="000000"/>
                <w:spacing w:val="-4"/>
                <w:kern w:val="0"/>
                <w:sz w:val="22"/>
                <w:szCs w:val="22"/>
              </w:rPr>
            </w:pPr>
            <w:r>
              <w:rPr>
                <w:color w:val="000000"/>
                <w:kern w:val="0"/>
                <w:sz w:val="22"/>
                <w:szCs w:val="22"/>
                <w:lang w:bidi="ar"/>
              </w:rPr>
              <w:t>1999年</w:t>
            </w:r>
          </w:p>
        </w:tc>
      </w:tr>
      <w:tr w14:paraId="797B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726A325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11</w:t>
            </w:r>
          </w:p>
        </w:tc>
        <w:tc>
          <w:tcPr>
            <w:tcW w:w="3004" w:type="dxa"/>
            <w:vAlign w:val="center"/>
          </w:tcPr>
          <w:p w14:paraId="4692AB99">
            <w:pPr>
              <w:widowControl/>
              <w:jc w:val="center"/>
              <w:textAlignment w:val="center"/>
              <w:rPr>
                <w:rFonts w:eastAsiaTheme="minorEastAsia"/>
                <w:color w:val="000000"/>
                <w:spacing w:val="-4"/>
                <w:kern w:val="0"/>
                <w:sz w:val="22"/>
                <w:szCs w:val="22"/>
              </w:rPr>
            </w:pPr>
            <w:r>
              <w:rPr>
                <w:color w:val="000000"/>
                <w:kern w:val="0"/>
                <w:sz w:val="22"/>
                <w:szCs w:val="22"/>
                <w:lang w:bidi="ar"/>
              </w:rPr>
              <w:t>《论中国经济学的建设与发展》</w:t>
            </w:r>
          </w:p>
        </w:tc>
        <w:tc>
          <w:tcPr>
            <w:tcW w:w="2062" w:type="dxa"/>
            <w:vAlign w:val="center"/>
          </w:tcPr>
          <w:p w14:paraId="1C669101">
            <w:pPr>
              <w:widowControl/>
              <w:jc w:val="center"/>
              <w:textAlignment w:val="center"/>
              <w:rPr>
                <w:rFonts w:eastAsiaTheme="minorEastAsia"/>
                <w:color w:val="000000"/>
                <w:spacing w:val="-4"/>
                <w:kern w:val="0"/>
                <w:sz w:val="22"/>
                <w:szCs w:val="22"/>
              </w:rPr>
            </w:pPr>
            <w:r>
              <w:rPr>
                <w:color w:val="000000"/>
                <w:kern w:val="0"/>
                <w:sz w:val="22"/>
                <w:szCs w:val="22"/>
                <w:lang w:bidi="ar"/>
              </w:rPr>
              <w:t>纪宝成</w:t>
            </w:r>
          </w:p>
        </w:tc>
        <w:tc>
          <w:tcPr>
            <w:tcW w:w="2171" w:type="dxa"/>
            <w:vAlign w:val="center"/>
          </w:tcPr>
          <w:p w14:paraId="53E62815">
            <w:pPr>
              <w:widowControl/>
              <w:jc w:val="center"/>
              <w:textAlignment w:val="center"/>
              <w:rPr>
                <w:rFonts w:eastAsiaTheme="minorEastAsia"/>
                <w:color w:val="000000"/>
                <w:spacing w:val="-4"/>
                <w:kern w:val="0"/>
                <w:sz w:val="22"/>
                <w:szCs w:val="22"/>
              </w:rPr>
            </w:pPr>
            <w:r>
              <w:rPr>
                <w:color w:val="000000"/>
                <w:kern w:val="0"/>
                <w:sz w:val="22"/>
                <w:szCs w:val="22"/>
                <w:lang w:bidi="ar"/>
              </w:rPr>
              <w:t>经济科学出版社</w:t>
            </w:r>
          </w:p>
        </w:tc>
        <w:tc>
          <w:tcPr>
            <w:tcW w:w="1066" w:type="dxa"/>
            <w:vAlign w:val="center"/>
          </w:tcPr>
          <w:p w14:paraId="47634EB9">
            <w:pPr>
              <w:widowControl/>
              <w:jc w:val="center"/>
              <w:textAlignment w:val="center"/>
              <w:rPr>
                <w:rFonts w:eastAsiaTheme="minorEastAsia"/>
                <w:color w:val="000000"/>
                <w:spacing w:val="-4"/>
                <w:kern w:val="0"/>
                <w:sz w:val="22"/>
                <w:szCs w:val="22"/>
              </w:rPr>
            </w:pPr>
            <w:r>
              <w:rPr>
                <w:color w:val="000000"/>
                <w:kern w:val="0"/>
                <w:sz w:val="22"/>
                <w:szCs w:val="22"/>
                <w:lang w:bidi="ar"/>
              </w:rPr>
              <w:t>2008年</w:t>
            </w:r>
          </w:p>
        </w:tc>
      </w:tr>
      <w:tr w14:paraId="4823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1205B6C2">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12</w:t>
            </w:r>
          </w:p>
        </w:tc>
        <w:tc>
          <w:tcPr>
            <w:tcW w:w="3004" w:type="dxa"/>
            <w:vAlign w:val="center"/>
          </w:tcPr>
          <w:p w14:paraId="5720B56F">
            <w:pPr>
              <w:widowControl/>
              <w:jc w:val="center"/>
              <w:textAlignment w:val="center"/>
              <w:rPr>
                <w:rFonts w:eastAsiaTheme="minorEastAsia"/>
                <w:color w:val="000000"/>
                <w:spacing w:val="-4"/>
                <w:kern w:val="0"/>
                <w:sz w:val="22"/>
                <w:szCs w:val="22"/>
              </w:rPr>
            </w:pPr>
            <w:r>
              <w:rPr>
                <w:color w:val="000000"/>
                <w:kern w:val="0"/>
                <w:sz w:val="22"/>
                <w:szCs w:val="22"/>
                <w:lang w:bidi="ar"/>
              </w:rPr>
              <w:t>《人的发展经济学教程》</w:t>
            </w:r>
          </w:p>
        </w:tc>
        <w:tc>
          <w:tcPr>
            <w:tcW w:w="2062" w:type="dxa"/>
            <w:vAlign w:val="center"/>
          </w:tcPr>
          <w:p w14:paraId="678B13B8">
            <w:pPr>
              <w:widowControl/>
              <w:jc w:val="center"/>
              <w:textAlignment w:val="center"/>
              <w:rPr>
                <w:rFonts w:eastAsiaTheme="minorEastAsia"/>
                <w:color w:val="000000"/>
                <w:spacing w:val="-4"/>
                <w:kern w:val="0"/>
                <w:sz w:val="22"/>
                <w:szCs w:val="22"/>
              </w:rPr>
            </w:pPr>
            <w:r>
              <w:rPr>
                <w:color w:val="000000"/>
                <w:kern w:val="0"/>
                <w:sz w:val="22"/>
                <w:szCs w:val="22"/>
                <w:lang w:bidi="ar"/>
              </w:rPr>
              <w:t>许崇正</w:t>
            </w:r>
          </w:p>
        </w:tc>
        <w:tc>
          <w:tcPr>
            <w:tcW w:w="2171" w:type="dxa"/>
            <w:vAlign w:val="center"/>
          </w:tcPr>
          <w:p w14:paraId="5FF756B9">
            <w:pPr>
              <w:widowControl/>
              <w:jc w:val="center"/>
              <w:textAlignment w:val="center"/>
              <w:rPr>
                <w:rFonts w:eastAsiaTheme="minorEastAsia"/>
                <w:color w:val="000000"/>
                <w:spacing w:val="-4"/>
                <w:kern w:val="0"/>
                <w:sz w:val="22"/>
                <w:szCs w:val="22"/>
              </w:rPr>
            </w:pPr>
            <w:r>
              <w:rPr>
                <w:color w:val="000000"/>
                <w:kern w:val="0"/>
                <w:sz w:val="22"/>
                <w:szCs w:val="22"/>
                <w:lang w:bidi="ar"/>
              </w:rPr>
              <w:t>科学出版社</w:t>
            </w:r>
          </w:p>
        </w:tc>
        <w:tc>
          <w:tcPr>
            <w:tcW w:w="1066" w:type="dxa"/>
            <w:vAlign w:val="center"/>
          </w:tcPr>
          <w:p w14:paraId="20D51345">
            <w:pPr>
              <w:widowControl/>
              <w:jc w:val="center"/>
              <w:textAlignment w:val="center"/>
              <w:rPr>
                <w:rFonts w:eastAsiaTheme="minorEastAsia"/>
                <w:color w:val="000000"/>
                <w:spacing w:val="-4"/>
                <w:kern w:val="0"/>
                <w:sz w:val="22"/>
                <w:szCs w:val="22"/>
              </w:rPr>
            </w:pPr>
            <w:r>
              <w:rPr>
                <w:color w:val="000000"/>
                <w:kern w:val="0"/>
                <w:sz w:val="22"/>
                <w:szCs w:val="22"/>
                <w:lang w:bidi="ar"/>
              </w:rPr>
              <w:t>2016年</w:t>
            </w:r>
          </w:p>
        </w:tc>
      </w:tr>
      <w:tr w14:paraId="4850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1269B366">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13</w:t>
            </w:r>
          </w:p>
        </w:tc>
        <w:tc>
          <w:tcPr>
            <w:tcW w:w="3004" w:type="dxa"/>
            <w:vAlign w:val="center"/>
          </w:tcPr>
          <w:p w14:paraId="0A81506A">
            <w:pPr>
              <w:widowControl/>
              <w:jc w:val="center"/>
              <w:textAlignment w:val="center"/>
              <w:rPr>
                <w:rFonts w:eastAsiaTheme="minorEastAsia"/>
                <w:color w:val="000000"/>
                <w:spacing w:val="-4"/>
                <w:kern w:val="0"/>
                <w:sz w:val="22"/>
                <w:szCs w:val="22"/>
              </w:rPr>
            </w:pPr>
            <w:r>
              <w:rPr>
                <w:color w:val="000000"/>
                <w:kern w:val="0"/>
                <w:sz w:val="22"/>
                <w:szCs w:val="22"/>
                <w:lang w:bidi="ar"/>
              </w:rPr>
              <w:t>新制度经济学（第二版）</w:t>
            </w:r>
          </w:p>
        </w:tc>
        <w:tc>
          <w:tcPr>
            <w:tcW w:w="2062" w:type="dxa"/>
            <w:vAlign w:val="center"/>
          </w:tcPr>
          <w:p w14:paraId="3F08C10C">
            <w:pPr>
              <w:widowControl/>
              <w:jc w:val="center"/>
              <w:textAlignment w:val="center"/>
              <w:rPr>
                <w:rFonts w:eastAsiaTheme="minorEastAsia"/>
                <w:color w:val="000000"/>
                <w:spacing w:val="-4"/>
                <w:kern w:val="0"/>
                <w:sz w:val="22"/>
                <w:szCs w:val="22"/>
              </w:rPr>
            </w:pPr>
            <w:r>
              <w:rPr>
                <w:color w:val="000000"/>
                <w:kern w:val="0"/>
                <w:sz w:val="22"/>
                <w:szCs w:val="22"/>
                <w:lang w:bidi="ar"/>
              </w:rPr>
              <w:t>卢现祥</w:t>
            </w:r>
          </w:p>
        </w:tc>
        <w:tc>
          <w:tcPr>
            <w:tcW w:w="2171" w:type="dxa"/>
            <w:vAlign w:val="center"/>
          </w:tcPr>
          <w:p w14:paraId="43010610">
            <w:pPr>
              <w:widowControl/>
              <w:jc w:val="center"/>
              <w:textAlignment w:val="center"/>
              <w:rPr>
                <w:rFonts w:eastAsiaTheme="minorEastAsia"/>
                <w:color w:val="000000"/>
                <w:spacing w:val="-4"/>
                <w:kern w:val="0"/>
                <w:sz w:val="22"/>
                <w:szCs w:val="22"/>
              </w:rPr>
            </w:pPr>
            <w:r>
              <w:rPr>
                <w:color w:val="000000"/>
                <w:kern w:val="0"/>
                <w:sz w:val="22"/>
                <w:szCs w:val="22"/>
                <w:lang w:bidi="ar"/>
              </w:rPr>
              <w:t>北京大学出版社</w:t>
            </w:r>
          </w:p>
        </w:tc>
        <w:tc>
          <w:tcPr>
            <w:tcW w:w="1066" w:type="dxa"/>
            <w:vAlign w:val="center"/>
          </w:tcPr>
          <w:p w14:paraId="54C963C7">
            <w:pPr>
              <w:widowControl/>
              <w:jc w:val="center"/>
              <w:textAlignment w:val="center"/>
              <w:rPr>
                <w:rFonts w:eastAsiaTheme="minorEastAsia"/>
                <w:color w:val="000000"/>
                <w:spacing w:val="-4"/>
                <w:kern w:val="0"/>
                <w:sz w:val="22"/>
                <w:szCs w:val="22"/>
              </w:rPr>
            </w:pPr>
            <w:r>
              <w:rPr>
                <w:color w:val="000000"/>
                <w:kern w:val="0"/>
                <w:sz w:val="22"/>
                <w:szCs w:val="22"/>
                <w:lang w:bidi="ar"/>
              </w:rPr>
              <w:t>2014年</w:t>
            </w:r>
          </w:p>
        </w:tc>
      </w:tr>
      <w:tr w14:paraId="2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77545F4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14</w:t>
            </w:r>
          </w:p>
        </w:tc>
        <w:tc>
          <w:tcPr>
            <w:tcW w:w="3004" w:type="dxa"/>
            <w:vAlign w:val="center"/>
          </w:tcPr>
          <w:p w14:paraId="1EA1F186">
            <w:pPr>
              <w:widowControl/>
              <w:jc w:val="center"/>
              <w:textAlignment w:val="center"/>
              <w:rPr>
                <w:rFonts w:eastAsiaTheme="minorEastAsia"/>
                <w:color w:val="000000"/>
                <w:spacing w:val="-4"/>
                <w:kern w:val="0"/>
                <w:sz w:val="22"/>
                <w:szCs w:val="22"/>
              </w:rPr>
            </w:pPr>
            <w:r>
              <w:rPr>
                <w:color w:val="000000"/>
                <w:kern w:val="0"/>
                <w:sz w:val="22"/>
                <w:szCs w:val="22"/>
                <w:lang w:bidi="ar"/>
              </w:rPr>
              <w:t>《财政学》（第八版）</w:t>
            </w:r>
          </w:p>
        </w:tc>
        <w:tc>
          <w:tcPr>
            <w:tcW w:w="2062" w:type="dxa"/>
            <w:vAlign w:val="center"/>
          </w:tcPr>
          <w:p w14:paraId="74FB30B0">
            <w:pPr>
              <w:widowControl/>
              <w:jc w:val="center"/>
              <w:textAlignment w:val="center"/>
              <w:rPr>
                <w:rFonts w:eastAsiaTheme="minorEastAsia"/>
                <w:color w:val="000000"/>
                <w:spacing w:val="-4"/>
                <w:kern w:val="0"/>
                <w:sz w:val="22"/>
                <w:szCs w:val="22"/>
              </w:rPr>
            </w:pPr>
            <w:r>
              <w:rPr>
                <w:color w:val="000000"/>
                <w:kern w:val="0"/>
                <w:sz w:val="22"/>
                <w:szCs w:val="22"/>
                <w:lang w:bidi="ar"/>
              </w:rPr>
              <w:t>哈维罗森</w:t>
            </w:r>
          </w:p>
        </w:tc>
        <w:tc>
          <w:tcPr>
            <w:tcW w:w="2171" w:type="dxa"/>
            <w:vAlign w:val="center"/>
          </w:tcPr>
          <w:p w14:paraId="085BE6EA">
            <w:pPr>
              <w:widowControl/>
              <w:jc w:val="center"/>
              <w:textAlignment w:val="center"/>
              <w:rPr>
                <w:rFonts w:eastAsiaTheme="minorEastAsia"/>
                <w:color w:val="000000"/>
                <w:spacing w:val="-4"/>
                <w:kern w:val="0"/>
                <w:sz w:val="22"/>
                <w:szCs w:val="22"/>
              </w:rPr>
            </w:pPr>
            <w:r>
              <w:rPr>
                <w:color w:val="000000"/>
                <w:kern w:val="0"/>
                <w:sz w:val="22"/>
                <w:szCs w:val="22"/>
                <w:lang w:bidi="ar"/>
              </w:rPr>
              <w:t>中国人民大学出版社</w:t>
            </w:r>
          </w:p>
        </w:tc>
        <w:tc>
          <w:tcPr>
            <w:tcW w:w="1066" w:type="dxa"/>
            <w:vAlign w:val="center"/>
          </w:tcPr>
          <w:p w14:paraId="69215928">
            <w:pPr>
              <w:widowControl/>
              <w:jc w:val="center"/>
              <w:textAlignment w:val="center"/>
              <w:rPr>
                <w:rFonts w:eastAsiaTheme="minorEastAsia"/>
                <w:color w:val="000000"/>
                <w:spacing w:val="-4"/>
                <w:kern w:val="0"/>
                <w:sz w:val="22"/>
                <w:szCs w:val="22"/>
              </w:rPr>
            </w:pPr>
            <w:r>
              <w:rPr>
                <w:color w:val="000000"/>
                <w:kern w:val="0"/>
                <w:sz w:val="22"/>
                <w:szCs w:val="22"/>
                <w:lang w:bidi="ar"/>
              </w:rPr>
              <w:t>2009年</w:t>
            </w:r>
          </w:p>
        </w:tc>
      </w:tr>
      <w:tr w14:paraId="4DB6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6C7898FE">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15</w:t>
            </w:r>
          </w:p>
        </w:tc>
        <w:tc>
          <w:tcPr>
            <w:tcW w:w="3004" w:type="dxa"/>
            <w:vAlign w:val="center"/>
          </w:tcPr>
          <w:p w14:paraId="0740E56D">
            <w:pPr>
              <w:widowControl/>
              <w:jc w:val="center"/>
              <w:textAlignment w:val="center"/>
              <w:rPr>
                <w:rFonts w:eastAsiaTheme="minorEastAsia"/>
                <w:color w:val="000000"/>
                <w:spacing w:val="-4"/>
                <w:kern w:val="0"/>
                <w:sz w:val="22"/>
                <w:szCs w:val="22"/>
              </w:rPr>
            </w:pPr>
            <w:r>
              <w:rPr>
                <w:color w:val="000000"/>
                <w:kern w:val="0"/>
                <w:sz w:val="22"/>
                <w:szCs w:val="22"/>
                <w:lang w:bidi="ar"/>
              </w:rPr>
              <w:t>《公共部门经济学》</w:t>
            </w:r>
          </w:p>
        </w:tc>
        <w:tc>
          <w:tcPr>
            <w:tcW w:w="2062" w:type="dxa"/>
            <w:vAlign w:val="center"/>
          </w:tcPr>
          <w:p w14:paraId="19AA4F43">
            <w:pPr>
              <w:widowControl/>
              <w:jc w:val="center"/>
              <w:textAlignment w:val="center"/>
              <w:rPr>
                <w:color w:val="000000"/>
                <w:spacing w:val="-4"/>
                <w:kern w:val="0"/>
                <w:sz w:val="22"/>
                <w:szCs w:val="22"/>
              </w:rPr>
            </w:pPr>
            <w:r>
              <w:rPr>
                <w:color w:val="000000"/>
                <w:kern w:val="0"/>
                <w:sz w:val="22"/>
                <w:szCs w:val="22"/>
                <w:lang w:bidi="ar"/>
              </w:rPr>
              <w:t>特里西</w:t>
            </w:r>
          </w:p>
        </w:tc>
        <w:tc>
          <w:tcPr>
            <w:tcW w:w="2171" w:type="dxa"/>
            <w:vAlign w:val="center"/>
          </w:tcPr>
          <w:p w14:paraId="61DC77C2">
            <w:pPr>
              <w:widowControl/>
              <w:jc w:val="center"/>
              <w:textAlignment w:val="center"/>
              <w:rPr>
                <w:rFonts w:eastAsiaTheme="minorEastAsia"/>
                <w:color w:val="000000"/>
                <w:spacing w:val="-4"/>
                <w:kern w:val="0"/>
                <w:sz w:val="22"/>
                <w:szCs w:val="22"/>
              </w:rPr>
            </w:pPr>
            <w:r>
              <w:rPr>
                <w:color w:val="000000"/>
                <w:kern w:val="0"/>
                <w:sz w:val="22"/>
                <w:szCs w:val="22"/>
                <w:lang w:bidi="ar"/>
              </w:rPr>
              <w:t>中国人民大学出版社</w:t>
            </w:r>
          </w:p>
        </w:tc>
        <w:tc>
          <w:tcPr>
            <w:tcW w:w="1066" w:type="dxa"/>
            <w:vAlign w:val="center"/>
          </w:tcPr>
          <w:p w14:paraId="2507A1E9">
            <w:pPr>
              <w:widowControl/>
              <w:jc w:val="center"/>
              <w:textAlignment w:val="center"/>
              <w:rPr>
                <w:rFonts w:eastAsiaTheme="minorEastAsia"/>
                <w:color w:val="000000"/>
                <w:spacing w:val="-4"/>
                <w:kern w:val="0"/>
                <w:sz w:val="22"/>
                <w:szCs w:val="22"/>
              </w:rPr>
            </w:pPr>
            <w:r>
              <w:rPr>
                <w:color w:val="000000"/>
                <w:kern w:val="0"/>
                <w:sz w:val="22"/>
                <w:szCs w:val="22"/>
                <w:lang w:bidi="ar"/>
              </w:rPr>
              <w:t>2014年</w:t>
            </w:r>
          </w:p>
        </w:tc>
      </w:tr>
      <w:tr w14:paraId="1E70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4F3F016E">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16</w:t>
            </w:r>
          </w:p>
        </w:tc>
        <w:tc>
          <w:tcPr>
            <w:tcW w:w="3004" w:type="dxa"/>
            <w:vAlign w:val="center"/>
          </w:tcPr>
          <w:p w14:paraId="35CFBB20">
            <w:pPr>
              <w:widowControl/>
              <w:jc w:val="center"/>
              <w:textAlignment w:val="center"/>
              <w:rPr>
                <w:rFonts w:eastAsiaTheme="minorEastAsia"/>
                <w:color w:val="000000"/>
                <w:spacing w:val="-4"/>
                <w:kern w:val="0"/>
                <w:sz w:val="22"/>
                <w:szCs w:val="22"/>
              </w:rPr>
            </w:pPr>
            <w:r>
              <w:rPr>
                <w:color w:val="000000"/>
                <w:kern w:val="0"/>
                <w:sz w:val="22"/>
                <w:szCs w:val="22"/>
                <w:lang w:bidi="ar"/>
              </w:rPr>
              <w:t>Contract Theory</w:t>
            </w:r>
          </w:p>
        </w:tc>
        <w:tc>
          <w:tcPr>
            <w:tcW w:w="2062" w:type="dxa"/>
            <w:vAlign w:val="center"/>
          </w:tcPr>
          <w:p w14:paraId="620F5A1D">
            <w:pPr>
              <w:widowControl/>
              <w:jc w:val="center"/>
              <w:textAlignment w:val="center"/>
              <w:rPr>
                <w:color w:val="000000"/>
                <w:spacing w:val="-4"/>
                <w:kern w:val="0"/>
                <w:sz w:val="22"/>
                <w:szCs w:val="22"/>
              </w:rPr>
            </w:pPr>
            <w:r>
              <w:rPr>
                <w:color w:val="000000"/>
                <w:kern w:val="0"/>
                <w:sz w:val="22"/>
                <w:szCs w:val="22"/>
                <w:lang w:bidi="ar"/>
              </w:rPr>
              <w:t>Patrick Bolton</w:t>
            </w:r>
            <w:r>
              <w:rPr>
                <w:color w:val="000000"/>
                <w:kern w:val="0"/>
                <w:sz w:val="22"/>
                <w:szCs w:val="22"/>
                <w:lang w:bidi="ar"/>
              </w:rPr>
              <w:br w:type="textWrapping"/>
            </w:r>
            <w:r>
              <w:rPr>
                <w:color w:val="000000"/>
                <w:kern w:val="0"/>
                <w:sz w:val="22"/>
                <w:szCs w:val="22"/>
                <w:lang w:bidi="ar"/>
              </w:rPr>
              <w:t>Mathias Dewatripont</w:t>
            </w:r>
          </w:p>
        </w:tc>
        <w:tc>
          <w:tcPr>
            <w:tcW w:w="2171" w:type="dxa"/>
            <w:vAlign w:val="center"/>
          </w:tcPr>
          <w:p w14:paraId="06288A41">
            <w:pPr>
              <w:widowControl/>
              <w:jc w:val="center"/>
              <w:textAlignment w:val="center"/>
              <w:rPr>
                <w:rFonts w:eastAsiaTheme="minorEastAsia"/>
                <w:color w:val="000000"/>
                <w:spacing w:val="-4"/>
                <w:kern w:val="0"/>
                <w:sz w:val="22"/>
                <w:szCs w:val="22"/>
              </w:rPr>
            </w:pPr>
            <w:r>
              <w:rPr>
                <w:color w:val="000000"/>
                <w:kern w:val="0"/>
                <w:sz w:val="22"/>
                <w:szCs w:val="22"/>
                <w:lang w:bidi="ar"/>
              </w:rPr>
              <w:t>MIT Press</w:t>
            </w:r>
          </w:p>
        </w:tc>
        <w:tc>
          <w:tcPr>
            <w:tcW w:w="1066" w:type="dxa"/>
            <w:vAlign w:val="center"/>
          </w:tcPr>
          <w:p w14:paraId="034E2B9C">
            <w:pPr>
              <w:widowControl/>
              <w:jc w:val="center"/>
              <w:textAlignment w:val="center"/>
              <w:rPr>
                <w:rFonts w:eastAsiaTheme="minorEastAsia"/>
                <w:color w:val="000000"/>
                <w:spacing w:val="-4"/>
                <w:kern w:val="0"/>
                <w:sz w:val="22"/>
                <w:szCs w:val="22"/>
              </w:rPr>
            </w:pPr>
            <w:r>
              <w:rPr>
                <w:color w:val="000000"/>
                <w:kern w:val="0"/>
                <w:sz w:val="22"/>
                <w:szCs w:val="22"/>
                <w:lang w:bidi="ar"/>
              </w:rPr>
              <w:t>2005年</w:t>
            </w:r>
          </w:p>
        </w:tc>
      </w:tr>
      <w:tr w14:paraId="7847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7D02A11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17</w:t>
            </w:r>
          </w:p>
        </w:tc>
        <w:tc>
          <w:tcPr>
            <w:tcW w:w="3004" w:type="dxa"/>
            <w:vAlign w:val="center"/>
          </w:tcPr>
          <w:p w14:paraId="1CD0D9C9">
            <w:pPr>
              <w:widowControl/>
              <w:jc w:val="center"/>
              <w:textAlignment w:val="center"/>
              <w:rPr>
                <w:rFonts w:eastAsiaTheme="minorEastAsia"/>
                <w:color w:val="000000"/>
                <w:spacing w:val="-4"/>
                <w:kern w:val="0"/>
                <w:sz w:val="22"/>
                <w:szCs w:val="22"/>
              </w:rPr>
            </w:pPr>
            <w:r>
              <w:rPr>
                <w:color w:val="000000"/>
                <w:kern w:val="0"/>
                <w:sz w:val="22"/>
                <w:szCs w:val="22"/>
                <w:lang w:bidi="ar"/>
              </w:rPr>
              <w:t xml:space="preserve">Monetary Policy, Inflation, and the Business Cycle: </w:t>
            </w:r>
            <w:r>
              <w:rPr>
                <w:color w:val="000000"/>
                <w:kern w:val="0"/>
                <w:sz w:val="22"/>
                <w:szCs w:val="22"/>
                <w:lang w:bidi="ar"/>
              </w:rPr>
              <w:br w:type="textWrapping"/>
            </w:r>
            <w:r>
              <w:rPr>
                <w:color w:val="000000"/>
                <w:kern w:val="0"/>
                <w:sz w:val="22"/>
                <w:szCs w:val="22"/>
                <w:lang w:bidi="ar"/>
              </w:rPr>
              <w:t>An Introduction to the New Keynesian Framework and Its Applications (Second Edition).</w:t>
            </w:r>
          </w:p>
        </w:tc>
        <w:tc>
          <w:tcPr>
            <w:tcW w:w="2062" w:type="dxa"/>
            <w:vAlign w:val="center"/>
          </w:tcPr>
          <w:p w14:paraId="67CDA1FD">
            <w:pPr>
              <w:widowControl/>
              <w:jc w:val="center"/>
              <w:textAlignment w:val="center"/>
              <w:rPr>
                <w:color w:val="000000"/>
                <w:spacing w:val="-4"/>
                <w:kern w:val="0"/>
                <w:sz w:val="22"/>
                <w:szCs w:val="22"/>
              </w:rPr>
            </w:pPr>
            <w:r>
              <w:rPr>
                <w:color w:val="000000"/>
                <w:kern w:val="0"/>
                <w:sz w:val="22"/>
                <w:szCs w:val="22"/>
                <w:lang w:bidi="ar"/>
              </w:rPr>
              <w:t>GaLi, Jord</w:t>
            </w:r>
          </w:p>
        </w:tc>
        <w:tc>
          <w:tcPr>
            <w:tcW w:w="2171" w:type="dxa"/>
            <w:vAlign w:val="center"/>
          </w:tcPr>
          <w:p w14:paraId="64F4C115">
            <w:pPr>
              <w:widowControl/>
              <w:jc w:val="center"/>
              <w:textAlignment w:val="center"/>
              <w:rPr>
                <w:rFonts w:eastAsiaTheme="minorEastAsia"/>
                <w:color w:val="000000"/>
                <w:spacing w:val="-4"/>
                <w:kern w:val="0"/>
                <w:sz w:val="22"/>
                <w:szCs w:val="22"/>
              </w:rPr>
            </w:pPr>
            <w:r>
              <w:rPr>
                <w:color w:val="000000"/>
                <w:kern w:val="0"/>
                <w:sz w:val="22"/>
                <w:szCs w:val="22"/>
                <w:lang w:bidi="ar"/>
              </w:rPr>
              <w:t>Princeton University Press.</w:t>
            </w:r>
          </w:p>
        </w:tc>
        <w:tc>
          <w:tcPr>
            <w:tcW w:w="1066" w:type="dxa"/>
            <w:vAlign w:val="center"/>
          </w:tcPr>
          <w:p w14:paraId="3B9545F1">
            <w:pPr>
              <w:widowControl/>
              <w:jc w:val="center"/>
              <w:textAlignment w:val="center"/>
              <w:rPr>
                <w:rFonts w:eastAsiaTheme="minorEastAsia"/>
                <w:color w:val="000000"/>
                <w:spacing w:val="-4"/>
                <w:kern w:val="0"/>
                <w:sz w:val="22"/>
                <w:szCs w:val="22"/>
              </w:rPr>
            </w:pPr>
            <w:r>
              <w:rPr>
                <w:color w:val="000000"/>
                <w:kern w:val="0"/>
                <w:sz w:val="22"/>
                <w:szCs w:val="22"/>
                <w:lang w:bidi="ar"/>
              </w:rPr>
              <w:t>2015年</w:t>
            </w:r>
          </w:p>
        </w:tc>
      </w:tr>
      <w:tr w14:paraId="16BC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57" w:type="dxa"/>
            <w:vAlign w:val="center"/>
          </w:tcPr>
          <w:p w14:paraId="38CB7C31">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18</w:t>
            </w:r>
          </w:p>
        </w:tc>
        <w:tc>
          <w:tcPr>
            <w:tcW w:w="3004" w:type="dxa"/>
            <w:vAlign w:val="center"/>
          </w:tcPr>
          <w:p w14:paraId="61BCA6EB">
            <w:pPr>
              <w:widowControl/>
              <w:jc w:val="center"/>
              <w:textAlignment w:val="center"/>
              <w:rPr>
                <w:rFonts w:eastAsiaTheme="minorEastAsia"/>
                <w:color w:val="000000"/>
                <w:spacing w:val="-4"/>
                <w:kern w:val="0"/>
                <w:sz w:val="22"/>
                <w:szCs w:val="22"/>
              </w:rPr>
            </w:pPr>
            <w:r>
              <w:rPr>
                <w:color w:val="000000"/>
                <w:kern w:val="0"/>
                <w:sz w:val="22"/>
                <w:szCs w:val="22"/>
                <w:lang w:bidi="ar"/>
              </w:rPr>
              <w:t>信用创造、货币供求与经济结构</w:t>
            </w:r>
          </w:p>
        </w:tc>
        <w:tc>
          <w:tcPr>
            <w:tcW w:w="2062" w:type="dxa"/>
            <w:vAlign w:val="center"/>
          </w:tcPr>
          <w:p w14:paraId="7A38BE0B">
            <w:pPr>
              <w:widowControl/>
              <w:jc w:val="center"/>
              <w:textAlignment w:val="center"/>
              <w:rPr>
                <w:color w:val="000000"/>
                <w:spacing w:val="-4"/>
                <w:kern w:val="0"/>
                <w:sz w:val="22"/>
                <w:szCs w:val="22"/>
              </w:rPr>
            </w:pPr>
            <w:r>
              <w:rPr>
                <w:color w:val="000000"/>
                <w:kern w:val="0"/>
                <w:sz w:val="22"/>
                <w:szCs w:val="22"/>
                <w:lang w:bidi="ar"/>
              </w:rPr>
              <w:t>李斌、伍戈</w:t>
            </w:r>
          </w:p>
        </w:tc>
        <w:tc>
          <w:tcPr>
            <w:tcW w:w="2171" w:type="dxa"/>
            <w:vAlign w:val="center"/>
          </w:tcPr>
          <w:p w14:paraId="05208D76">
            <w:pPr>
              <w:widowControl/>
              <w:jc w:val="center"/>
              <w:textAlignment w:val="center"/>
              <w:rPr>
                <w:rFonts w:eastAsiaTheme="minorEastAsia"/>
                <w:color w:val="000000"/>
                <w:spacing w:val="-4"/>
                <w:kern w:val="0"/>
                <w:sz w:val="22"/>
                <w:szCs w:val="22"/>
              </w:rPr>
            </w:pPr>
            <w:r>
              <w:rPr>
                <w:color w:val="000000"/>
                <w:kern w:val="0"/>
                <w:sz w:val="22"/>
                <w:szCs w:val="22"/>
                <w:lang w:bidi="ar"/>
              </w:rPr>
              <w:t>中国金融出版社</w:t>
            </w:r>
          </w:p>
        </w:tc>
        <w:tc>
          <w:tcPr>
            <w:tcW w:w="1066" w:type="dxa"/>
            <w:vAlign w:val="center"/>
          </w:tcPr>
          <w:p w14:paraId="0ACC4774">
            <w:pPr>
              <w:widowControl/>
              <w:jc w:val="center"/>
              <w:textAlignment w:val="center"/>
              <w:rPr>
                <w:rFonts w:eastAsiaTheme="minorEastAsia"/>
                <w:color w:val="000000"/>
                <w:spacing w:val="-4"/>
                <w:kern w:val="0"/>
                <w:sz w:val="22"/>
                <w:szCs w:val="22"/>
              </w:rPr>
            </w:pPr>
            <w:r>
              <w:rPr>
                <w:color w:val="000000"/>
                <w:kern w:val="0"/>
                <w:sz w:val="22"/>
                <w:szCs w:val="22"/>
                <w:lang w:bidi="ar"/>
              </w:rPr>
              <w:t>2014年</w:t>
            </w:r>
          </w:p>
        </w:tc>
      </w:tr>
    </w:tbl>
    <w:p w14:paraId="44A8ABD6">
      <w:pPr>
        <w:autoSpaceDE w:val="0"/>
        <w:autoSpaceDN w:val="0"/>
        <w:adjustRightInd w:val="0"/>
        <w:jc w:val="center"/>
        <w:rPr>
          <w:rFonts w:eastAsiaTheme="minorEastAsia"/>
          <w:color w:val="000000"/>
          <w:spacing w:val="-4"/>
          <w:kern w:val="0"/>
          <w:sz w:val="36"/>
          <w:szCs w:val="36"/>
        </w:rPr>
        <w:sectPr>
          <w:pgSz w:w="11906" w:h="16838"/>
          <w:pgMar w:top="2098" w:right="1474" w:bottom="1985" w:left="1588" w:header="851" w:footer="1474" w:gutter="0"/>
          <w:cols w:space="720" w:num="1"/>
          <w:docGrid w:type="lines" w:linePitch="312" w:charSpace="0"/>
        </w:sectPr>
      </w:pPr>
    </w:p>
    <w:p w14:paraId="121134BE">
      <w:pPr>
        <w:pStyle w:val="3"/>
        <w:rPr>
          <w:rFonts w:ascii="Times New Roman" w:hAnsi="Times New Roman"/>
        </w:rPr>
      </w:pPr>
      <w:r>
        <w:rPr>
          <w:rFonts w:ascii="Times New Roman" w:hAnsi="Times New Roman"/>
        </w:rPr>
        <w:t>一级学科经典文献阅读书目-法学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53"/>
        <w:gridCol w:w="1837"/>
        <w:gridCol w:w="1995"/>
        <w:gridCol w:w="1467"/>
      </w:tblGrid>
      <w:tr w14:paraId="2B27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3AD7BC87">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序号</w:t>
            </w:r>
          </w:p>
        </w:tc>
        <w:tc>
          <w:tcPr>
            <w:tcW w:w="3053" w:type="dxa"/>
            <w:vAlign w:val="center"/>
          </w:tcPr>
          <w:p w14:paraId="155815D5">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书名</w:t>
            </w:r>
          </w:p>
        </w:tc>
        <w:tc>
          <w:tcPr>
            <w:tcW w:w="1837" w:type="dxa"/>
            <w:vAlign w:val="center"/>
          </w:tcPr>
          <w:p w14:paraId="1380CF43">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作者</w:t>
            </w:r>
          </w:p>
        </w:tc>
        <w:tc>
          <w:tcPr>
            <w:tcW w:w="1995" w:type="dxa"/>
            <w:vAlign w:val="center"/>
          </w:tcPr>
          <w:p w14:paraId="64853BFC">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出版社</w:t>
            </w:r>
          </w:p>
        </w:tc>
        <w:tc>
          <w:tcPr>
            <w:tcW w:w="1467" w:type="dxa"/>
            <w:vAlign w:val="center"/>
          </w:tcPr>
          <w:p w14:paraId="4EAF3372">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出版时间</w:t>
            </w:r>
          </w:p>
        </w:tc>
      </w:tr>
      <w:tr w14:paraId="0DCD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07BEA21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w:t>
            </w:r>
          </w:p>
        </w:tc>
        <w:tc>
          <w:tcPr>
            <w:tcW w:w="3053" w:type="dxa"/>
            <w:vAlign w:val="center"/>
          </w:tcPr>
          <w:p w14:paraId="372E470B">
            <w:pPr>
              <w:widowControl/>
              <w:jc w:val="center"/>
              <w:textAlignment w:val="center"/>
              <w:rPr>
                <w:rFonts w:eastAsiaTheme="minorEastAsia"/>
                <w:color w:val="000000"/>
                <w:spacing w:val="-4"/>
                <w:kern w:val="0"/>
                <w:sz w:val="22"/>
                <w:szCs w:val="22"/>
              </w:rPr>
            </w:pPr>
            <w:r>
              <w:rPr>
                <w:color w:val="000000"/>
                <w:kern w:val="0"/>
                <w:sz w:val="22"/>
                <w:szCs w:val="22"/>
                <w:lang w:bidi="ar"/>
              </w:rPr>
              <w:t>《德意志意识形态》</w:t>
            </w:r>
          </w:p>
        </w:tc>
        <w:tc>
          <w:tcPr>
            <w:tcW w:w="1837" w:type="dxa"/>
            <w:vAlign w:val="center"/>
          </w:tcPr>
          <w:p w14:paraId="75679DC2">
            <w:pPr>
              <w:widowControl/>
              <w:jc w:val="center"/>
              <w:textAlignment w:val="center"/>
              <w:rPr>
                <w:rFonts w:eastAsiaTheme="minorEastAsia"/>
                <w:color w:val="000000"/>
                <w:spacing w:val="-4"/>
                <w:kern w:val="0"/>
                <w:sz w:val="22"/>
                <w:szCs w:val="22"/>
              </w:rPr>
            </w:pPr>
            <w:r>
              <w:rPr>
                <w:color w:val="000000"/>
                <w:kern w:val="0"/>
                <w:sz w:val="22"/>
                <w:szCs w:val="22"/>
                <w:lang w:bidi="ar"/>
              </w:rPr>
              <w:t>马克思、恩格斯</w:t>
            </w:r>
          </w:p>
        </w:tc>
        <w:tc>
          <w:tcPr>
            <w:tcW w:w="1995" w:type="dxa"/>
            <w:vAlign w:val="center"/>
          </w:tcPr>
          <w:p w14:paraId="73B4FF87">
            <w:pPr>
              <w:widowControl/>
              <w:jc w:val="center"/>
              <w:textAlignment w:val="center"/>
              <w:rPr>
                <w:rFonts w:eastAsiaTheme="minorEastAsia"/>
                <w:color w:val="000000"/>
                <w:spacing w:val="-4"/>
                <w:kern w:val="0"/>
                <w:sz w:val="22"/>
                <w:szCs w:val="22"/>
              </w:rPr>
            </w:pPr>
            <w:r>
              <w:rPr>
                <w:color w:val="000000"/>
                <w:kern w:val="0"/>
                <w:sz w:val="22"/>
                <w:szCs w:val="22"/>
                <w:lang w:bidi="ar"/>
              </w:rPr>
              <w:t>人民出版社</w:t>
            </w:r>
          </w:p>
        </w:tc>
        <w:tc>
          <w:tcPr>
            <w:tcW w:w="1467" w:type="dxa"/>
            <w:vAlign w:val="center"/>
          </w:tcPr>
          <w:p w14:paraId="70684E7F">
            <w:pPr>
              <w:widowControl/>
              <w:jc w:val="center"/>
              <w:textAlignment w:val="center"/>
              <w:rPr>
                <w:rFonts w:eastAsiaTheme="minorEastAsia"/>
                <w:color w:val="000000"/>
                <w:spacing w:val="-4"/>
                <w:kern w:val="0"/>
                <w:sz w:val="22"/>
                <w:szCs w:val="22"/>
              </w:rPr>
            </w:pPr>
            <w:r>
              <w:rPr>
                <w:color w:val="000000"/>
                <w:kern w:val="0"/>
                <w:sz w:val="22"/>
                <w:szCs w:val="22"/>
                <w:lang w:bidi="ar"/>
              </w:rPr>
              <w:t>2012年</w:t>
            </w:r>
          </w:p>
        </w:tc>
      </w:tr>
      <w:tr w14:paraId="6680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1B0E9966">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w:t>
            </w:r>
          </w:p>
        </w:tc>
        <w:tc>
          <w:tcPr>
            <w:tcW w:w="3053" w:type="dxa"/>
            <w:vAlign w:val="center"/>
          </w:tcPr>
          <w:p w14:paraId="7092E9E4">
            <w:pPr>
              <w:widowControl/>
              <w:jc w:val="center"/>
              <w:textAlignment w:val="center"/>
              <w:rPr>
                <w:rFonts w:eastAsiaTheme="minorEastAsia"/>
                <w:color w:val="000000"/>
                <w:spacing w:val="-4"/>
                <w:kern w:val="0"/>
                <w:sz w:val="22"/>
                <w:szCs w:val="22"/>
              </w:rPr>
            </w:pPr>
            <w:r>
              <w:rPr>
                <w:color w:val="000000"/>
                <w:kern w:val="0"/>
                <w:sz w:val="22"/>
                <w:szCs w:val="22"/>
                <w:lang w:bidi="ar"/>
              </w:rPr>
              <w:t>《政府论》（下篇）</w:t>
            </w:r>
          </w:p>
        </w:tc>
        <w:tc>
          <w:tcPr>
            <w:tcW w:w="1837" w:type="dxa"/>
            <w:vAlign w:val="center"/>
          </w:tcPr>
          <w:p w14:paraId="40DB81B4">
            <w:pPr>
              <w:widowControl/>
              <w:jc w:val="center"/>
              <w:textAlignment w:val="center"/>
              <w:rPr>
                <w:rFonts w:eastAsiaTheme="minorEastAsia"/>
                <w:color w:val="000000"/>
                <w:spacing w:val="-4"/>
                <w:kern w:val="0"/>
                <w:sz w:val="22"/>
                <w:szCs w:val="22"/>
              </w:rPr>
            </w:pPr>
            <w:r>
              <w:rPr>
                <w:color w:val="000000"/>
                <w:kern w:val="0"/>
                <w:sz w:val="22"/>
                <w:szCs w:val="22"/>
                <w:lang w:bidi="ar"/>
              </w:rPr>
              <w:t>[英] 洛克著，叶启芳、瞿菊农译</w:t>
            </w:r>
          </w:p>
        </w:tc>
        <w:tc>
          <w:tcPr>
            <w:tcW w:w="1995" w:type="dxa"/>
            <w:vAlign w:val="center"/>
          </w:tcPr>
          <w:p w14:paraId="691187A1">
            <w:pPr>
              <w:widowControl/>
              <w:jc w:val="center"/>
              <w:textAlignment w:val="center"/>
              <w:rPr>
                <w:rFonts w:eastAsiaTheme="minorEastAsia"/>
                <w:color w:val="000000"/>
                <w:spacing w:val="-4"/>
                <w:kern w:val="0"/>
                <w:sz w:val="22"/>
                <w:szCs w:val="22"/>
              </w:rPr>
            </w:pPr>
            <w:r>
              <w:rPr>
                <w:color w:val="000000"/>
                <w:kern w:val="0"/>
                <w:sz w:val="22"/>
                <w:szCs w:val="22"/>
                <w:lang w:bidi="ar"/>
              </w:rPr>
              <w:t>商务印书馆</w:t>
            </w:r>
          </w:p>
        </w:tc>
        <w:tc>
          <w:tcPr>
            <w:tcW w:w="1467" w:type="dxa"/>
            <w:vAlign w:val="center"/>
          </w:tcPr>
          <w:p w14:paraId="569E36EC">
            <w:pPr>
              <w:widowControl/>
              <w:jc w:val="center"/>
              <w:textAlignment w:val="center"/>
              <w:rPr>
                <w:rFonts w:eastAsiaTheme="minorEastAsia"/>
                <w:color w:val="000000"/>
                <w:spacing w:val="-4"/>
                <w:kern w:val="0"/>
                <w:sz w:val="22"/>
                <w:szCs w:val="22"/>
              </w:rPr>
            </w:pPr>
            <w:r>
              <w:rPr>
                <w:color w:val="000000"/>
                <w:kern w:val="0"/>
                <w:sz w:val="22"/>
                <w:szCs w:val="22"/>
                <w:lang w:bidi="ar"/>
              </w:rPr>
              <w:t>2008年</w:t>
            </w:r>
          </w:p>
        </w:tc>
      </w:tr>
      <w:tr w14:paraId="2631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197EB156">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3</w:t>
            </w:r>
          </w:p>
        </w:tc>
        <w:tc>
          <w:tcPr>
            <w:tcW w:w="3053" w:type="dxa"/>
            <w:vAlign w:val="center"/>
          </w:tcPr>
          <w:p w14:paraId="3876043B">
            <w:pPr>
              <w:widowControl/>
              <w:jc w:val="center"/>
              <w:textAlignment w:val="center"/>
              <w:rPr>
                <w:rFonts w:eastAsiaTheme="minorEastAsia"/>
                <w:color w:val="000000"/>
                <w:spacing w:val="-4"/>
                <w:kern w:val="0"/>
                <w:sz w:val="22"/>
                <w:szCs w:val="22"/>
              </w:rPr>
            </w:pPr>
            <w:r>
              <w:rPr>
                <w:color w:val="000000"/>
                <w:kern w:val="0"/>
                <w:sz w:val="22"/>
                <w:szCs w:val="22"/>
                <w:lang w:bidi="ar"/>
              </w:rPr>
              <w:t>《社会契约论》</w:t>
            </w:r>
          </w:p>
        </w:tc>
        <w:tc>
          <w:tcPr>
            <w:tcW w:w="1837" w:type="dxa"/>
            <w:vAlign w:val="center"/>
          </w:tcPr>
          <w:p w14:paraId="65304509">
            <w:pPr>
              <w:widowControl/>
              <w:jc w:val="center"/>
              <w:textAlignment w:val="center"/>
              <w:rPr>
                <w:rFonts w:eastAsiaTheme="minorEastAsia"/>
                <w:color w:val="000000"/>
                <w:spacing w:val="-4"/>
                <w:kern w:val="0"/>
                <w:sz w:val="22"/>
                <w:szCs w:val="22"/>
              </w:rPr>
            </w:pPr>
            <w:r>
              <w:rPr>
                <w:color w:val="000000"/>
                <w:kern w:val="0"/>
                <w:sz w:val="22"/>
                <w:szCs w:val="22"/>
                <w:lang w:bidi="ar"/>
              </w:rPr>
              <w:t>[法]卢 梭著，何兆武译</w:t>
            </w:r>
          </w:p>
        </w:tc>
        <w:tc>
          <w:tcPr>
            <w:tcW w:w="1995" w:type="dxa"/>
            <w:vAlign w:val="center"/>
          </w:tcPr>
          <w:p w14:paraId="0177EF8D">
            <w:pPr>
              <w:widowControl/>
              <w:jc w:val="center"/>
              <w:textAlignment w:val="center"/>
              <w:rPr>
                <w:rFonts w:eastAsiaTheme="minorEastAsia"/>
                <w:color w:val="000000"/>
                <w:spacing w:val="-4"/>
                <w:kern w:val="0"/>
                <w:sz w:val="22"/>
                <w:szCs w:val="22"/>
              </w:rPr>
            </w:pPr>
            <w:r>
              <w:rPr>
                <w:color w:val="000000"/>
                <w:kern w:val="0"/>
                <w:sz w:val="22"/>
                <w:szCs w:val="22"/>
                <w:lang w:bidi="ar"/>
              </w:rPr>
              <w:t>商务印书馆</w:t>
            </w:r>
          </w:p>
        </w:tc>
        <w:tc>
          <w:tcPr>
            <w:tcW w:w="1467" w:type="dxa"/>
            <w:vAlign w:val="center"/>
          </w:tcPr>
          <w:p w14:paraId="198C64B6">
            <w:pPr>
              <w:widowControl/>
              <w:jc w:val="center"/>
              <w:textAlignment w:val="center"/>
              <w:rPr>
                <w:rFonts w:eastAsiaTheme="minorEastAsia"/>
                <w:color w:val="000000"/>
                <w:spacing w:val="-4"/>
                <w:kern w:val="0"/>
                <w:sz w:val="22"/>
                <w:szCs w:val="22"/>
              </w:rPr>
            </w:pPr>
            <w:r>
              <w:rPr>
                <w:color w:val="000000"/>
                <w:kern w:val="0"/>
                <w:sz w:val="22"/>
                <w:szCs w:val="22"/>
                <w:lang w:bidi="ar"/>
              </w:rPr>
              <w:t>2003年</w:t>
            </w:r>
          </w:p>
        </w:tc>
      </w:tr>
      <w:tr w14:paraId="7B4E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64C3374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4</w:t>
            </w:r>
          </w:p>
        </w:tc>
        <w:tc>
          <w:tcPr>
            <w:tcW w:w="3053" w:type="dxa"/>
            <w:vAlign w:val="center"/>
          </w:tcPr>
          <w:p w14:paraId="349AE9B4">
            <w:pPr>
              <w:widowControl/>
              <w:jc w:val="center"/>
              <w:textAlignment w:val="center"/>
              <w:rPr>
                <w:rFonts w:eastAsiaTheme="minorEastAsia"/>
                <w:color w:val="000000"/>
                <w:spacing w:val="-4"/>
                <w:kern w:val="0"/>
                <w:sz w:val="22"/>
                <w:szCs w:val="22"/>
              </w:rPr>
            </w:pPr>
            <w:r>
              <w:rPr>
                <w:color w:val="000000"/>
                <w:kern w:val="0"/>
                <w:sz w:val="22"/>
                <w:szCs w:val="22"/>
                <w:lang w:bidi="ar"/>
              </w:rPr>
              <w:t>《在事实与规范之间：</w:t>
            </w:r>
            <w:r>
              <w:rPr>
                <w:color w:val="000000"/>
                <w:kern w:val="0"/>
                <w:sz w:val="22"/>
                <w:szCs w:val="22"/>
                <w:lang w:bidi="ar"/>
              </w:rPr>
              <w:br w:type="textWrapping"/>
            </w:r>
            <w:r>
              <w:rPr>
                <w:color w:val="000000"/>
                <w:kern w:val="0"/>
                <w:sz w:val="22"/>
                <w:szCs w:val="22"/>
                <w:lang w:bidi="ar"/>
              </w:rPr>
              <w:t>关于法律与民主法治国的商谈理论》</w:t>
            </w:r>
          </w:p>
        </w:tc>
        <w:tc>
          <w:tcPr>
            <w:tcW w:w="1837" w:type="dxa"/>
            <w:vAlign w:val="center"/>
          </w:tcPr>
          <w:p w14:paraId="206FDC68">
            <w:pPr>
              <w:widowControl/>
              <w:jc w:val="center"/>
              <w:textAlignment w:val="center"/>
              <w:rPr>
                <w:rFonts w:eastAsiaTheme="minorEastAsia"/>
                <w:color w:val="000000"/>
                <w:spacing w:val="-4"/>
                <w:kern w:val="0"/>
                <w:sz w:val="22"/>
                <w:szCs w:val="22"/>
              </w:rPr>
            </w:pPr>
            <w:r>
              <w:rPr>
                <w:color w:val="000000"/>
                <w:kern w:val="0"/>
                <w:sz w:val="22"/>
                <w:szCs w:val="22"/>
                <w:lang w:bidi="ar"/>
              </w:rPr>
              <w:t>[德]哈贝马斯著，童世骏译</w:t>
            </w:r>
          </w:p>
        </w:tc>
        <w:tc>
          <w:tcPr>
            <w:tcW w:w="1995" w:type="dxa"/>
            <w:vAlign w:val="center"/>
          </w:tcPr>
          <w:p w14:paraId="3F2C033E">
            <w:pPr>
              <w:widowControl/>
              <w:jc w:val="center"/>
              <w:textAlignment w:val="center"/>
              <w:rPr>
                <w:rFonts w:eastAsiaTheme="minorEastAsia"/>
                <w:color w:val="000000"/>
                <w:spacing w:val="-4"/>
                <w:kern w:val="0"/>
                <w:sz w:val="22"/>
                <w:szCs w:val="22"/>
              </w:rPr>
            </w:pPr>
            <w:r>
              <w:rPr>
                <w:color w:val="000000"/>
                <w:kern w:val="0"/>
                <w:sz w:val="22"/>
                <w:szCs w:val="22"/>
                <w:lang w:bidi="ar"/>
              </w:rPr>
              <w:t>三联书店</w:t>
            </w:r>
          </w:p>
        </w:tc>
        <w:tc>
          <w:tcPr>
            <w:tcW w:w="1467" w:type="dxa"/>
            <w:vAlign w:val="center"/>
          </w:tcPr>
          <w:p w14:paraId="492EE816">
            <w:pPr>
              <w:widowControl/>
              <w:jc w:val="center"/>
              <w:textAlignment w:val="center"/>
              <w:rPr>
                <w:rFonts w:eastAsiaTheme="minorEastAsia"/>
                <w:color w:val="000000"/>
                <w:spacing w:val="-4"/>
                <w:kern w:val="0"/>
                <w:sz w:val="22"/>
                <w:szCs w:val="22"/>
              </w:rPr>
            </w:pPr>
            <w:r>
              <w:rPr>
                <w:color w:val="000000"/>
                <w:kern w:val="0"/>
                <w:sz w:val="22"/>
                <w:szCs w:val="22"/>
                <w:lang w:bidi="ar"/>
              </w:rPr>
              <w:t>2003年</w:t>
            </w:r>
          </w:p>
        </w:tc>
      </w:tr>
      <w:tr w14:paraId="788F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5225221B">
            <w:pPr>
              <w:autoSpaceDE w:val="0"/>
              <w:autoSpaceDN w:val="0"/>
              <w:adjustRightInd w:val="0"/>
              <w:jc w:val="center"/>
              <w:rPr>
                <w:rFonts w:eastAsiaTheme="minorEastAsia"/>
                <w:spacing w:val="-4"/>
                <w:kern w:val="0"/>
                <w:sz w:val="22"/>
                <w:szCs w:val="22"/>
              </w:rPr>
            </w:pPr>
            <w:r>
              <w:rPr>
                <w:rFonts w:eastAsiaTheme="minorEastAsia"/>
                <w:spacing w:val="-4"/>
                <w:kern w:val="0"/>
                <w:sz w:val="22"/>
                <w:szCs w:val="22"/>
              </w:rPr>
              <w:t>5</w:t>
            </w:r>
          </w:p>
        </w:tc>
        <w:tc>
          <w:tcPr>
            <w:tcW w:w="3053" w:type="dxa"/>
            <w:vAlign w:val="center"/>
          </w:tcPr>
          <w:p w14:paraId="5678AE83">
            <w:pPr>
              <w:widowControl/>
              <w:jc w:val="center"/>
              <w:textAlignment w:val="center"/>
              <w:rPr>
                <w:rFonts w:eastAsiaTheme="minorEastAsia"/>
                <w:spacing w:val="-4"/>
                <w:kern w:val="0"/>
                <w:sz w:val="22"/>
                <w:szCs w:val="22"/>
              </w:rPr>
            </w:pPr>
            <w:r>
              <w:rPr>
                <w:color w:val="000000"/>
                <w:kern w:val="0"/>
                <w:sz w:val="22"/>
                <w:szCs w:val="22"/>
                <w:lang w:bidi="ar"/>
              </w:rPr>
              <w:t>《法学方法论》</w:t>
            </w:r>
          </w:p>
        </w:tc>
        <w:tc>
          <w:tcPr>
            <w:tcW w:w="1837" w:type="dxa"/>
            <w:vAlign w:val="center"/>
          </w:tcPr>
          <w:p w14:paraId="1D4AE366">
            <w:pPr>
              <w:widowControl/>
              <w:jc w:val="center"/>
              <w:textAlignment w:val="center"/>
              <w:rPr>
                <w:rFonts w:eastAsiaTheme="minorEastAsia"/>
                <w:spacing w:val="-4"/>
                <w:kern w:val="0"/>
                <w:sz w:val="22"/>
                <w:szCs w:val="22"/>
              </w:rPr>
            </w:pPr>
            <w:r>
              <w:rPr>
                <w:color w:val="000000"/>
                <w:kern w:val="0"/>
                <w:sz w:val="22"/>
                <w:szCs w:val="22"/>
                <w:lang w:bidi="ar"/>
              </w:rPr>
              <w:t>[德]卡尔·拉伦茨</w:t>
            </w:r>
          </w:p>
        </w:tc>
        <w:tc>
          <w:tcPr>
            <w:tcW w:w="1995" w:type="dxa"/>
            <w:vAlign w:val="center"/>
          </w:tcPr>
          <w:p w14:paraId="1D857352">
            <w:pPr>
              <w:widowControl/>
              <w:jc w:val="center"/>
              <w:textAlignment w:val="center"/>
              <w:rPr>
                <w:rFonts w:eastAsiaTheme="minorEastAsia"/>
                <w:spacing w:val="-4"/>
                <w:kern w:val="0"/>
                <w:sz w:val="22"/>
                <w:szCs w:val="22"/>
              </w:rPr>
            </w:pPr>
            <w:r>
              <w:rPr>
                <w:color w:val="000000"/>
                <w:kern w:val="0"/>
                <w:sz w:val="22"/>
                <w:szCs w:val="22"/>
                <w:lang w:bidi="ar"/>
              </w:rPr>
              <w:t>商务印书馆</w:t>
            </w:r>
          </w:p>
        </w:tc>
        <w:tc>
          <w:tcPr>
            <w:tcW w:w="1467" w:type="dxa"/>
            <w:vAlign w:val="center"/>
          </w:tcPr>
          <w:p w14:paraId="0EA3450D">
            <w:pPr>
              <w:widowControl/>
              <w:jc w:val="center"/>
              <w:textAlignment w:val="center"/>
              <w:rPr>
                <w:rFonts w:eastAsiaTheme="minorEastAsia"/>
                <w:spacing w:val="-4"/>
                <w:kern w:val="0"/>
                <w:sz w:val="22"/>
                <w:szCs w:val="22"/>
              </w:rPr>
            </w:pPr>
            <w:r>
              <w:rPr>
                <w:color w:val="000000"/>
                <w:kern w:val="0"/>
                <w:sz w:val="22"/>
                <w:szCs w:val="22"/>
                <w:lang w:bidi="ar"/>
              </w:rPr>
              <w:t>2003年</w:t>
            </w:r>
          </w:p>
        </w:tc>
      </w:tr>
      <w:tr w14:paraId="2EF2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18DC8FE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6</w:t>
            </w:r>
          </w:p>
        </w:tc>
        <w:tc>
          <w:tcPr>
            <w:tcW w:w="3053" w:type="dxa"/>
            <w:vAlign w:val="center"/>
          </w:tcPr>
          <w:p w14:paraId="6C706BC9">
            <w:pPr>
              <w:widowControl/>
              <w:jc w:val="center"/>
              <w:textAlignment w:val="center"/>
              <w:rPr>
                <w:rFonts w:eastAsiaTheme="minorEastAsia"/>
                <w:color w:val="000000"/>
                <w:spacing w:val="-4"/>
                <w:kern w:val="0"/>
                <w:sz w:val="22"/>
                <w:szCs w:val="22"/>
              </w:rPr>
            </w:pPr>
            <w:r>
              <w:rPr>
                <w:color w:val="000000"/>
                <w:kern w:val="0"/>
                <w:sz w:val="22"/>
                <w:szCs w:val="22"/>
                <w:lang w:bidi="ar"/>
              </w:rPr>
              <w:t>《法律的道德性》</w:t>
            </w:r>
          </w:p>
        </w:tc>
        <w:tc>
          <w:tcPr>
            <w:tcW w:w="1837" w:type="dxa"/>
            <w:vAlign w:val="center"/>
          </w:tcPr>
          <w:p w14:paraId="4C08CAF5">
            <w:pPr>
              <w:widowControl/>
              <w:jc w:val="center"/>
              <w:textAlignment w:val="center"/>
              <w:rPr>
                <w:rFonts w:eastAsiaTheme="minorEastAsia"/>
                <w:color w:val="000000"/>
                <w:spacing w:val="-4"/>
                <w:kern w:val="0"/>
                <w:sz w:val="22"/>
                <w:szCs w:val="22"/>
              </w:rPr>
            </w:pPr>
            <w:r>
              <w:rPr>
                <w:color w:val="000000"/>
                <w:kern w:val="0"/>
                <w:sz w:val="22"/>
                <w:szCs w:val="22"/>
                <w:lang w:bidi="ar"/>
              </w:rPr>
              <w:t>[美] 富勒著，郑戈译</w:t>
            </w:r>
          </w:p>
        </w:tc>
        <w:tc>
          <w:tcPr>
            <w:tcW w:w="1995" w:type="dxa"/>
            <w:vAlign w:val="center"/>
          </w:tcPr>
          <w:p w14:paraId="2CCD81DD">
            <w:pPr>
              <w:widowControl/>
              <w:jc w:val="center"/>
              <w:textAlignment w:val="center"/>
              <w:rPr>
                <w:rFonts w:eastAsiaTheme="minorEastAsia"/>
                <w:color w:val="000000"/>
                <w:spacing w:val="-4"/>
                <w:kern w:val="0"/>
                <w:sz w:val="22"/>
                <w:szCs w:val="22"/>
              </w:rPr>
            </w:pPr>
            <w:r>
              <w:rPr>
                <w:color w:val="000000"/>
                <w:kern w:val="0"/>
                <w:sz w:val="22"/>
                <w:szCs w:val="22"/>
                <w:lang w:bidi="ar"/>
              </w:rPr>
              <w:t>商务印书馆</w:t>
            </w:r>
          </w:p>
        </w:tc>
        <w:tc>
          <w:tcPr>
            <w:tcW w:w="1467" w:type="dxa"/>
            <w:vAlign w:val="center"/>
          </w:tcPr>
          <w:p w14:paraId="7A134B9F">
            <w:pPr>
              <w:widowControl/>
              <w:jc w:val="center"/>
              <w:textAlignment w:val="center"/>
              <w:rPr>
                <w:rFonts w:eastAsiaTheme="minorEastAsia"/>
                <w:color w:val="000000"/>
                <w:spacing w:val="-4"/>
                <w:kern w:val="0"/>
                <w:sz w:val="22"/>
                <w:szCs w:val="22"/>
              </w:rPr>
            </w:pPr>
            <w:r>
              <w:rPr>
                <w:color w:val="000000"/>
                <w:kern w:val="0"/>
                <w:sz w:val="22"/>
                <w:szCs w:val="22"/>
                <w:lang w:bidi="ar"/>
              </w:rPr>
              <w:t>2005年</w:t>
            </w:r>
          </w:p>
        </w:tc>
      </w:tr>
      <w:tr w14:paraId="058D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2E79752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7</w:t>
            </w:r>
          </w:p>
        </w:tc>
        <w:tc>
          <w:tcPr>
            <w:tcW w:w="3053" w:type="dxa"/>
            <w:vAlign w:val="center"/>
          </w:tcPr>
          <w:p w14:paraId="044BD9E2">
            <w:pPr>
              <w:widowControl/>
              <w:jc w:val="center"/>
              <w:textAlignment w:val="center"/>
              <w:rPr>
                <w:rFonts w:eastAsiaTheme="minorEastAsia"/>
                <w:color w:val="000000"/>
                <w:spacing w:val="-4"/>
                <w:kern w:val="0"/>
                <w:sz w:val="22"/>
                <w:szCs w:val="22"/>
              </w:rPr>
            </w:pPr>
            <w:r>
              <w:rPr>
                <w:color w:val="000000"/>
                <w:kern w:val="0"/>
                <w:sz w:val="22"/>
                <w:szCs w:val="22"/>
                <w:lang w:bidi="ar"/>
              </w:rPr>
              <w:t>《法治秩序的构建》(增补版)</w:t>
            </w:r>
            <w:r>
              <w:rPr>
                <w:rStyle w:val="15"/>
                <w:rFonts w:hint="default" w:ascii="Times New Roman" w:hAnsi="Times New Roman"/>
                <w:kern w:val="0"/>
                <w:lang w:bidi="ar"/>
              </w:rPr>
              <w:t xml:space="preserve"> </w:t>
            </w:r>
          </w:p>
        </w:tc>
        <w:tc>
          <w:tcPr>
            <w:tcW w:w="1837" w:type="dxa"/>
            <w:vAlign w:val="center"/>
          </w:tcPr>
          <w:p w14:paraId="45188A13">
            <w:pPr>
              <w:widowControl/>
              <w:jc w:val="center"/>
              <w:textAlignment w:val="center"/>
              <w:rPr>
                <w:rFonts w:eastAsiaTheme="minorEastAsia"/>
                <w:color w:val="000000"/>
                <w:spacing w:val="-4"/>
                <w:kern w:val="0"/>
                <w:sz w:val="22"/>
                <w:szCs w:val="22"/>
              </w:rPr>
            </w:pPr>
            <w:r>
              <w:rPr>
                <w:color w:val="000000"/>
                <w:kern w:val="0"/>
                <w:sz w:val="22"/>
                <w:szCs w:val="22"/>
                <w:lang w:bidi="ar"/>
              </w:rPr>
              <w:t>季卫东</w:t>
            </w:r>
          </w:p>
        </w:tc>
        <w:tc>
          <w:tcPr>
            <w:tcW w:w="1995" w:type="dxa"/>
            <w:vAlign w:val="center"/>
          </w:tcPr>
          <w:p w14:paraId="2E67E7A7">
            <w:pPr>
              <w:widowControl/>
              <w:jc w:val="center"/>
              <w:textAlignment w:val="center"/>
              <w:rPr>
                <w:rFonts w:eastAsiaTheme="minorEastAsia"/>
                <w:color w:val="000000"/>
                <w:spacing w:val="-4"/>
                <w:kern w:val="0"/>
                <w:sz w:val="22"/>
                <w:szCs w:val="22"/>
              </w:rPr>
            </w:pPr>
            <w:r>
              <w:rPr>
                <w:color w:val="000000"/>
                <w:kern w:val="0"/>
                <w:sz w:val="22"/>
                <w:szCs w:val="22"/>
                <w:lang w:bidi="ar"/>
              </w:rPr>
              <w:t>商务印书馆</w:t>
            </w:r>
          </w:p>
        </w:tc>
        <w:tc>
          <w:tcPr>
            <w:tcW w:w="1467" w:type="dxa"/>
            <w:vAlign w:val="center"/>
          </w:tcPr>
          <w:p w14:paraId="28D0C4A8">
            <w:pPr>
              <w:widowControl/>
              <w:jc w:val="center"/>
              <w:textAlignment w:val="center"/>
              <w:rPr>
                <w:rFonts w:eastAsiaTheme="minorEastAsia"/>
                <w:color w:val="000000"/>
                <w:spacing w:val="-4"/>
                <w:kern w:val="0"/>
                <w:sz w:val="22"/>
                <w:szCs w:val="22"/>
              </w:rPr>
            </w:pPr>
            <w:r>
              <w:rPr>
                <w:color w:val="000000"/>
                <w:kern w:val="0"/>
                <w:sz w:val="22"/>
                <w:szCs w:val="22"/>
                <w:lang w:bidi="ar"/>
              </w:rPr>
              <w:t>2014年</w:t>
            </w:r>
          </w:p>
        </w:tc>
      </w:tr>
      <w:tr w14:paraId="0613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7D7AF17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8</w:t>
            </w:r>
          </w:p>
        </w:tc>
        <w:tc>
          <w:tcPr>
            <w:tcW w:w="3053" w:type="dxa"/>
            <w:vAlign w:val="center"/>
          </w:tcPr>
          <w:p w14:paraId="623121BF">
            <w:pPr>
              <w:widowControl/>
              <w:jc w:val="center"/>
              <w:textAlignment w:val="center"/>
              <w:rPr>
                <w:rFonts w:eastAsiaTheme="minorEastAsia"/>
                <w:color w:val="000000"/>
                <w:spacing w:val="-4"/>
                <w:kern w:val="0"/>
                <w:sz w:val="22"/>
                <w:szCs w:val="22"/>
              </w:rPr>
            </w:pPr>
            <w:r>
              <w:rPr>
                <w:color w:val="000000"/>
                <w:kern w:val="0"/>
                <w:sz w:val="22"/>
                <w:szCs w:val="22"/>
                <w:lang w:bidi="ar"/>
              </w:rPr>
              <w:t>《送法下乡：中国基层司法制度研究》</w:t>
            </w:r>
          </w:p>
        </w:tc>
        <w:tc>
          <w:tcPr>
            <w:tcW w:w="1837" w:type="dxa"/>
            <w:vAlign w:val="center"/>
          </w:tcPr>
          <w:p w14:paraId="419DFD49">
            <w:pPr>
              <w:widowControl/>
              <w:jc w:val="center"/>
              <w:textAlignment w:val="center"/>
              <w:rPr>
                <w:rFonts w:eastAsiaTheme="minorEastAsia"/>
                <w:color w:val="000000"/>
                <w:spacing w:val="-4"/>
                <w:kern w:val="0"/>
                <w:sz w:val="22"/>
                <w:szCs w:val="22"/>
              </w:rPr>
            </w:pPr>
            <w:r>
              <w:rPr>
                <w:color w:val="000000"/>
                <w:kern w:val="0"/>
                <w:sz w:val="22"/>
                <w:szCs w:val="22"/>
                <w:lang w:bidi="ar"/>
              </w:rPr>
              <w:t>苏力</w:t>
            </w:r>
          </w:p>
        </w:tc>
        <w:tc>
          <w:tcPr>
            <w:tcW w:w="1995" w:type="dxa"/>
            <w:vAlign w:val="center"/>
          </w:tcPr>
          <w:p w14:paraId="0FA4EDBD">
            <w:pPr>
              <w:widowControl/>
              <w:jc w:val="center"/>
              <w:textAlignment w:val="center"/>
              <w:rPr>
                <w:rFonts w:eastAsiaTheme="minorEastAsia"/>
                <w:color w:val="000000"/>
                <w:spacing w:val="-4"/>
                <w:kern w:val="0"/>
                <w:sz w:val="22"/>
                <w:szCs w:val="22"/>
              </w:rPr>
            </w:pPr>
            <w:r>
              <w:rPr>
                <w:color w:val="000000"/>
                <w:kern w:val="0"/>
                <w:sz w:val="22"/>
                <w:szCs w:val="22"/>
                <w:lang w:bidi="ar"/>
              </w:rPr>
              <w:t>北京大学出版社</w:t>
            </w:r>
          </w:p>
        </w:tc>
        <w:tc>
          <w:tcPr>
            <w:tcW w:w="1467" w:type="dxa"/>
            <w:vAlign w:val="center"/>
          </w:tcPr>
          <w:p w14:paraId="252AAF82">
            <w:pPr>
              <w:widowControl/>
              <w:jc w:val="center"/>
              <w:textAlignment w:val="center"/>
              <w:rPr>
                <w:rFonts w:eastAsiaTheme="minorEastAsia"/>
                <w:color w:val="000000"/>
                <w:spacing w:val="-4"/>
                <w:kern w:val="0"/>
                <w:sz w:val="22"/>
                <w:szCs w:val="22"/>
              </w:rPr>
            </w:pPr>
            <w:r>
              <w:rPr>
                <w:color w:val="000000"/>
                <w:kern w:val="0"/>
                <w:sz w:val="22"/>
                <w:szCs w:val="22"/>
                <w:lang w:bidi="ar"/>
              </w:rPr>
              <w:t>2011年</w:t>
            </w:r>
          </w:p>
        </w:tc>
      </w:tr>
      <w:tr w14:paraId="04698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46DA1FD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9</w:t>
            </w:r>
          </w:p>
        </w:tc>
        <w:tc>
          <w:tcPr>
            <w:tcW w:w="3053" w:type="dxa"/>
            <w:vAlign w:val="center"/>
          </w:tcPr>
          <w:p w14:paraId="5B90923C">
            <w:pPr>
              <w:widowControl/>
              <w:jc w:val="center"/>
              <w:textAlignment w:val="center"/>
              <w:rPr>
                <w:rFonts w:eastAsiaTheme="minorEastAsia"/>
                <w:color w:val="000000"/>
                <w:spacing w:val="-4"/>
                <w:kern w:val="0"/>
                <w:sz w:val="22"/>
                <w:szCs w:val="22"/>
              </w:rPr>
            </w:pPr>
            <w:r>
              <w:rPr>
                <w:color w:val="000000"/>
                <w:kern w:val="0"/>
                <w:sz w:val="22"/>
                <w:szCs w:val="22"/>
                <w:lang w:bidi="ar"/>
              </w:rPr>
              <w:t>《法辨:法律文化论集》或</w:t>
            </w:r>
            <w:r>
              <w:rPr>
                <w:color w:val="000000"/>
                <w:kern w:val="0"/>
                <w:sz w:val="22"/>
                <w:szCs w:val="22"/>
                <w:lang w:bidi="ar"/>
              </w:rPr>
              <w:br w:type="textWrapping"/>
            </w:r>
            <w:r>
              <w:rPr>
                <w:color w:val="000000"/>
                <w:kern w:val="0"/>
                <w:sz w:val="22"/>
                <w:szCs w:val="22"/>
                <w:lang w:bidi="ar"/>
              </w:rPr>
              <w:t>《法辨：中国法的过去现在与未来》</w:t>
            </w:r>
          </w:p>
        </w:tc>
        <w:tc>
          <w:tcPr>
            <w:tcW w:w="1837" w:type="dxa"/>
            <w:vAlign w:val="center"/>
          </w:tcPr>
          <w:p w14:paraId="00F79A85">
            <w:pPr>
              <w:widowControl/>
              <w:jc w:val="center"/>
              <w:textAlignment w:val="center"/>
              <w:rPr>
                <w:rFonts w:eastAsiaTheme="minorEastAsia"/>
                <w:color w:val="000000"/>
                <w:spacing w:val="-4"/>
                <w:kern w:val="0"/>
                <w:sz w:val="22"/>
                <w:szCs w:val="22"/>
              </w:rPr>
            </w:pPr>
            <w:r>
              <w:rPr>
                <w:color w:val="000000"/>
                <w:kern w:val="0"/>
                <w:sz w:val="22"/>
                <w:szCs w:val="22"/>
                <w:lang w:bidi="ar"/>
              </w:rPr>
              <w:t>梁治平</w:t>
            </w:r>
          </w:p>
        </w:tc>
        <w:tc>
          <w:tcPr>
            <w:tcW w:w="1995" w:type="dxa"/>
            <w:vAlign w:val="center"/>
          </w:tcPr>
          <w:p w14:paraId="37AE089B">
            <w:pPr>
              <w:widowControl/>
              <w:jc w:val="center"/>
              <w:textAlignment w:val="center"/>
              <w:rPr>
                <w:rFonts w:eastAsiaTheme="minorEastAsia"/>
                <w:color w:val="000000"/>
                <w:spacing w:val="-4"/>
                <w:kern w:val="0"/>
                <w:sz w:val="22"/>
                <w:szCs w:val="22"/>
              </w:rPr>
            </w:pPr>
            <w:r>
              <w:rPr>
                <w:color w:val="000000"/>
                <w:kern w:val="0"/>
                <w:sz w:val="22"/>
                <w:szCs w:val="22"/>
                <w:lang w:bidi="ar"/>
              </w:rPr>
              <w:t>广西师范大学出版社；</w:t>
            </w:r>
            <w:r>
              <w:rPr>
                <w:color w:val="000000"/>
                <w:kern w:val="0"/>
                <w:sz w:val="22"/>
                <w:szCs w:val="22"/>
                <w:lang w:bidi="ar"/>
              </w:rPr>
              <w:br w:type="textWrapping"/>
            </w:r>
            <w:r>
              <w:rPr>
                <w:color w:val="000000"/>
                <w:kern w:val="0"/>
                <w:sz w:val="22"/>
                <w:szCs w:val="22"/>
                <w:lang w:bidi="ar"/>
              </w:rPr>
              <w:t>或中国政法大学出版社</w:t>
            </w:r>
          </w:p>
        </w:tc>
        <w:tc>
          <w:tcPr>
            <w:tcW w:w="1467" w:type="dxa"/>
            <w:vAlign w:val="center"/>
          </w:tcPr>
          <w:p w14:paraId="651A5EAD">
            <w:pPr>
              <w:widowControl/>
              <w:jc w:val="center"/>
              <w:textAlignment w:val="center"/>
              <w:rPr>
                <w:rFonts w:eastAsiaTheme="minorEastAsia"/>
                <w:color w:val="000000"/>
                <w:spacing w:val="-4"/>
                <w:kern w:val="0"/>
                <w:sz w:val="22"/>
                <w:szCs w:val="22"/>
              </w:rPr>
            </w:pPr>
            <w:r>
              <w:rPr>
                <w:color w:val="000000"/>
                <w:kern w:val="0"/>
                <w:sz w:val="22"/>
                <w:szCs w:val="22"/>
                <w:lang w:bidi="ar"/>
              </w:rPr>
              <w:t>2015年；</w:t>
            </w:r>
            <w:r>
              <w:rPr>
                <w:color w:val="000000"/>
                <w:kern w:val="0"/>
                <w:sz w:val="22"/>
                <w:szCs w:val="22"/>
                <w:lang w:bidi="ar"/>
              </w:rPr>
              <w:br w:type="textWrapping"/>
            </w:r>
            <w:r>
              <w:rPr>
                <w:color w:val="000000"/>
                <w:kern w:val="0"/>
                <w:sz w:val="22"/>
                <w:szCs w:val="22"/>
                <w:lang w:bidi="ar"/>
              </w:rPr>
              <w:t>或2002年版</w:t>
            </w:r>
          </w:p>
        </w:tc>
      </w:tr>
      <w:tr w14:paraId="1E59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772EFB0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10</w:t>
            </w:r>
          </w:p>
        </w:tc>
        <w:tc>
          <w:tcPr>
            <w:tcW w:w="3053" w:type="dxa"/>
            <w:vAlign w:val="center"/>
          </w:tcPr>
          <w:p w14:paraId="6A5161F2">
            <w:pPr>
              <w:widowControl/>
              <w:jc w:val="center"/>
              <w:textAlignment w:val="center"/>
              <w:rPr>
                <w:rFonts w:eastAsiaTheme="minorEastAsia"/>
                <w:color w:val="000000"/>
                <w:spacing w:val="-4"/>
                <w:kern w:val="0"/>
                <w:sz w:val="22"/>
                <w:szCs w:val="22"/>
              </w:rPr>
            </w:pPr>
            <w:r>
              <w:rPr>
                <w:color w:val="000000"/>
                <w:kern w:val="0"/>
                <w:sz w:val="22"/>
                <w:szCs w:val="22"/>
                <w:lang w:bidi="ar"/>
              </w:rPr>
              <w:t>《中国民权哲学》</w:t>
            </w:r>
          </w:p>
        </w:tc>
        <w:tc>
          <w:tcPr>
            <w:tcW w:w="1837" w:type="dxa"/>
            <w:vAlign w:val="center"/>
          </w:tcPr>
          <w:p w14:paraId="061CD173">
            <w:pPr>
              <w:widowControl/>
              <w:jc w:val="center"/>
              <w:textAlignment w:val="center"/>
              <w:rPr>
                <w:rFonts w:eastAsiaTheme="minorEastAsia"/>
                <w:color w:val="000000"/>
                <w:spacing w:val="-4"/>
                <w:kern w:val="0"/>
                <w:sz w:val="22"/>
                <w:szCs w:val="22"/>
              </w:rPr>
            </w:pPr>
            <w:r>
              <w:rPr>
                <w:color w:val="000000"/>
                <w:kern w:val="0"/>
                <w:sz w:val="22"/>
                <w:szCs w:val="22"/>
                <w:lang w:bidi="ar"/>
              </w:rPr>
              <w:t>夏勇</w:t>
            </w:r>
          </w:p>
        </w:tc>
        <w:tc>
          <w:tcPr>
            <w:tcW w:w="1995" w:type="dxa"/>
            <w:vAlign w:val="center"/>
          </w:tcPr>
          <w:p w14:paraId="120A8C4C">
            <w:pPr>
              <w:widowControl/>
              <w:jc w:val="center"/>
              <w:textAlignment w:val="center"/>
              <w:rPr>
                <w:rFonts w:eastAsiaTheme="minorEastAsia"/>
                <w:color w:val="000000"/>
                <w:spacing w:val="-4"/>
                <w:kern w:val="0"/>
                <w:sz w:val="22"/>
                <w:szCs w:val="22"/>
              </w:rPr>
            </w:pPr>
            <w:r>
              <w:rPr>
                <w:color w:val="000000"/>
                <w:kern w:val="0"/>
                <w:sz w:val="22"/>
                <w:szCs w:val="22"/>
                <w:lang w:bidi="ar"/>
              </w:rPr>
              <w:t>生活、读书、新知三联书店</w:t>
            </w:r>
          </w:p>
        </w:tc>
        <w:tc>
          <w:tcPr>
            <w:tcW w:w="1467" w:type="dxa"/>
            <w:vAlign w:val="center"/>
          </w:tcPr>
          <w:p w14:paraId="63810463">
            <w:pPr>
              <w:widowControl/>
              <w:jc w:val="center"/>
              <w:textAlignment w:val="center"/>
              <w:rPr>
                <w:rFonts w:eastAsiaTheme="minorEastAsia"/>
                <w:color w:val="000000"/>
                <w:spacing w:val="-4"/>
                <w:kern w:val="0"/>
                <w:sz w:val="22"/>
                <w:szCs w:val="22"/>
              </w:rPr>
            </w:pPr>
            <w:r>
              <w:rPr>
                <w:color w:val="000000"/>
                <w:kern w:val="0"/>
                <w:sz w:val="22"/>
                <w:szCs w:val="22"/>
                <w:lang w:bidi="ar"/>
              </w:rPr>
              <w:t>2004年</w:t>
            </w:r>
          </w:p>
        </w:tc>
      </w:tr>
      <w:tr w14:paraId="4429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2370454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11</w:t>
            </w:r>
          </w:p>
        </w:tc>
        <w:tc>
          <w:tcPr>
            <w:tcW w:w="3053" w:type="dxa"/>
            <w:vAlign w:val="center"/>
          </w:tcPr>
          <w:p w14:paraId="38015C3A">
            <w:pPr>
              <w:widowControl/>
              <w:jc w:val="center"/>
              <w:textAlignment w:val="center"/>
              <w:rPr>
                <w:rFonts w:eastAsiaTheme="minorEastAsia"/>
                <w:color w:val="000000"/>
                <w:spacing w:val="-4"/>
                <w:kern w:val="0"/>
                <w:sz w:val="22"/>
                <w:szCs w:val="22"/>
              </w:rPr>
            </w:pPr>
            <w:r>
              <w:rPr>
                <w:color w:val="000000"/>
                <w:kern w:val="0"/>
                <w:sz w:val="22"/>
                <w:szCs w:val="22"/>
                <w:lang w:bidi="ar"/>
              </w:rPr>
              <w:t xml:space="preserve">《中国法学向何处去 : </w:t>
            </w:r>
            <w:r>
              <w:rPr>
                <w:color w:val="000000"/>
                <w:kern w:val="0"/>
                <w:sz w:val="22"/>
                <w:szCs w:val="22"/>
                <w:lang w:bidi="ar"/>
              </w:rPr>
              <w:br w:type="textWrapping"/>
            </w:r>
            <w:r>
              <w:rPr>
                <w:color w:val="000000"/>
                <w:kern w:val="0"/>
                <w:sz w:val="22"/>
                <w:szCs w:val="22"/>
                <w:lang w:bidi="ar"/>
              </w:rPr>
              <w:t>建构"中国法律理想图景"时代的论纲》</w:t>
            </w:r>
          </w:p>
        </w:tc>
        <w:tc>
          <w:tcPr>
            <w:tcW w:w="1837" w:type="dxa"/>
            <w:vAlign w:val="center"/>
          </w:tcPr>
          <w:p w14:paraId="25253B59">
            <w:pPr>
              <w:widowControl/>
              <w:jc w:val="center"/>
              <w:textAlignment w:val="center"/>
              <w:rPr>
                <w:rFonts w:eastAsiaTheme="minorEastAsia"/>
                <w:color w:val="000000"/>
                <w:spacing w:val="-4"/>
                <w:kern w:val="0"/>
                <w:sz w:val="22"/>
                <w:szCs w:val="22"/>
              </w:rPr>
            </w:pPr>
            <w:r>
              <w:rPr>
                <w:color w:val="000000"/>
                <w:kern w:val="0"/>
                <w:sz w:val="22"/>
                <w:szCs w:val="22"/>
                <w:lang w:bidi="ar"/>
              </w:rPr>
              <w:t>邓正来</w:t>
            </w:r>
          </w:p>
        </w:tc>
        <w:tc>
          <w:tcPr>
            <w:tcW w:w="1995" w:type="dxa"/>
            <w:vAlign w:val="center"/>
          </w:tcPr>
          <w:p w14:paraId="0B36A1BA">
            <w:pPr>
              <w:widowControl/>
              <w:jc w:val="center"/>
              <w:textAlignment w:val="center"/>
              <w:rPr>
                <w:rFonts w:eastAsiaTheme="minorEastAsia"/>
                <w:color w:val="000000"/>
                <w:spacing w:val="-4"/>
                <w:kern w:val="0"/>
                <w:sz w:val="22"/>
                <w:szCs w:val="22"/>
              </w:rPr>
            </w:pPr>
            <w:r>
              <w:rPr>
                <w:color w:val="000000"/>
                <w:kern w:val="0"/>
                <w:sz w:val="22"/>
                <w:szCs w:val="22"/>
                <w:lang w:bidi="ar"/>
              </w:rPr>
              <w:t xml:space="preserve"> 商务印书馆</w:t>
            </w:r>
          </w:p>
        </w:tc>
        <w:tc>
          <w:tcPr>
            <w:tcW w:w="1467" w:type="dxa"/>
            <w:vAlign w:val="center"/>
          </w:tcPr>
          <w:p w14:paraId="487A2E7E">
            <w:pPr>
              <w:widowControl/>
              <w:jc w:val="center"/>
              <w:textAlignment w:val="center"/>
              <w:rPr>
                <w:rFonts w:eastAsiaTheme="minorEastAsia"/>
                <w:color w:val="000000"/>
                <w:spacing w:val="-4"/>
                <w:kern w:val="0"/>
                <w:sz w:val="22"/>
                <w:szCs w:val="22"/>
              </w:rPr>
            </w:pPr>
            <w:r>
              <w:rPr>
                <w:color w:val="000000"/>
                <w:kern w:val="0"/>
                <w:sz w:val="22"/>
                <w:szCs w:val="22"/>
                <w:lang w:bidi="ar"/>
              </w:rPr>
              <w:t>2006年</w:t>
            </w:r>
          </w:p>
        </w:tc>
      </w:tr>
      <w:tr w14:paraId="0DFF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14:paraId="211BC0B3">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12</w:t>
            </w:r>
          </w:p>
        </w:tc>
        <w:tc>
          <w:tcPr>
            <w:tcW w:w="3053" w:type="dxa"/>
            <w:vAlign w:val="center"/>
          </w:tcPr>
          <w:p w14:paraId="6CDC0D4F">
            <w:pPr>
              <w:widowControl/>
              <w:jc w:val="center"/>
              <w:textAlignment w:val="center"/>
              <w:rPr>
                <w:rFonts w:eastAsiaTheme="minorEastAsia"/>
                <w:color w:val="000000"/>
                <w:spacing w:val="-4"/>
                <w:kern w:val="0"/>
                <w:sz w:val="22"/>
                <w:szCs w:val="22"/>
              </w:rPr>
            </w:pPr>
            <w:r>
              <w:rPr>
                <w:color w:val="000000"/>
                <w:kern w:val="0"/>
                <w:sz w:val="22"/>
                <w:szCs w:val="22"/>
                <w:lang w:bidi="ar"/>
              </w:rPr>
              <w:t>《法学方法论》</w:t>
            </w:r>
          </w:p>
        </w:tc>
        <w:tc>
          <w:tcPr>
            <w:tcW w:w="1837" w:type="dxa"/>
            <w:vAlign w:val="center"/>
          </w:tcPr>
          <w:p w14:paraId="55677C82">
            <w:pPr>
              <w:widowControl/>
              <w:jc w:val="center"/>
              <w:textAlignment w:val="center"/>
              <w:rPr>
                <w:rFonts w:eastAsiaTheme="minorEastAsia"/>
                <w:color w:val="000000"/>
                <w:spacing w:val="-4"/>
                <w:kern w:val="0"/>
                <w:sz w:val="22"/>
                <w:szCs w:val="22"/>
              </w:rPr>
            </w:pPr>
            <w:r>
              <w:rPr>
                <w:color w:val="000000"/>
                <w:kern w:val="0"/>
                <w:sz w:val="22"/>
                <w:szCs w:val="22"/>
                <w:lang w:bidi="ar"/>
              </w:rPr>
              <w:t>王利明</w:t>
            </w:r>
          </w:p>
        </w:tc>
        <w:tc>
          <w:tcPr>
            <w:tcW w:w="1995" w:type="dxa"/>
            <w:vAlign w:val="center"/>
          </w:tcPr>
          <w:p w14:paraId="2E216ED1">
            <w:pPr>
              <w:widowControl/>
              <w:jc w:val="center"/>
              <w:textAlignment w:val="center"/>
              <w:rPr>
                <w:rFonts w:eastAsiaTheme="minorEastAsia"/>
                <w:color w:val="000000"/>
                <w:spacing w:val="-4"/>
                <w:kern w:val="0"/>
                <w:sz w:val="22"/>
                <w:szCs w:val="22"/>
              </w:rPr>
            </w:pPr>
            <w:r>
              <w:rPr>
                <w:color w:val="000000"/>
                <w:kern w:val="0"/>
                <w:sz w:val="22"/>
                <w:szCs w:val="22"/>
                <w:lang w:bidi="ar"/>
              </w:rPr>
              <w:t>中国人民大学出版社</w:t>
            </w:r>
          </w:p>
        </w:tc>
        <w:tc>
          <w:tcPr>
            <w:tcW w:w="1467" w:type="dxa"/>
            <w:vAlign w:val="center"/>
          </w:tcPr>
          <w:p w14:paraId="096FCCC6">
            <w:pPr>
              <w:widowControl/>
              <w:jc w:val="center"/>
              <w:textAlignment w:val="center"/>
              <w:rPr>
                <w:rFonts w:eastAsiaTheme="minorEastAsia"/>
                <w:color w:val="000000"/>
                <w:spacing w:val="-4"/>
                <w:kern w:val="0"/>
                <w:sz w:val="22"/>
                <w:szCs w:val="22"/>
              </w:rPr>
            </w:pPr>
            <w:r>
              <w:rPr>
                <w:color w:val="000000"/>
                <w:kern w:val="0"/>
                <w:sz w:val="22"/>
                <w:szCs w:val="22"/>
                <w:lang w:bidi="ar"/>
              </w:rPr>
              <w:t>2011年</w:t>
            </w:r>
          </w:p>
        </w:tc>
      </w:tr>
    </w:tbl>
    <w:p w14:paraId="7C4DFF82">
      <w:pPr>
        <w:autoSpaceDE w:val="0"/>
        <w:autoSpaceDN w:val="0"/>
        <w:adjustRightInd w:val="0"/>
        <w:jc w:val="center"/>
        <w:rPr>
          <w:rFonts w:eastAsiaTheme="minorEastAsia"/>
          <w:color w:val="000000"/>
          <w:spacing w:val="-4"/>
          <w:kern w:val="0"/>
          <w:sz w:val="36"/>
          <w:szCs w:val="36"/>
        </w:rPr>
      </w:pPr>
    </w:p>
    <w:p w14:paraId="24C95EF0">
      <w:pPr>
        <w:autoSpaceDE w:val="0"/>
        <w:autoSpaceDN w:val="0"/>
        <w:adjustRightInd w:val="0"/>
        <w:jc w:val="center"/>
        <w:rPr>
          <w:rFonts w:eastAsiaTheme="minorEastAsia"/>
          <w:color w:val="000000"/>
          <w:spacing w:val="-4"/>
          <w:kern w:val="0"/>
          <w:sz w:val="36"/>
          <w:szCs w:val="36"/>
        </w:rPr>
        <w:sectPr>
          <w:pgSz w:w="11906" w:h="16838"/>
          <w:pgMar w:top="2098" w:right="1474" w:bottom="1985" w:left="1588" w:header="851" w:footer="1474" w:gutter="0"/>
          <w:cols w:space="720" w:num="1"/>
          <w:docGrid w:type="lines" w:linePitch="312" w:charSpace="0"/>
        </w:sectPr>
      </w:pPr>
    </w:p>
    <w:p w14:paraId="15D678FA">
      <w:pPr>
        <w:pStyle w:val="3"/>
        <w:rPr>
          <w:rFonts w:ascii="Times New Roman" w:hAnsi="Times New Roman"/>
        </w:rPr>
      </w:pPr>
      <w:r>
        <w:rPr>
          <w:rFonts w:ascii="Times New Roman" w:hAnsi="Times New Roman"/>
        </w:rPr>
        <w:t>一级学科经典文献阅读书目-统计学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771"/>
        <w:gridCol w:w="2145"/>
        <w:gridCol w:w="2265"/>
        <w:gridCol w:w="1122"/>
      </w:tblGrid>
      <w:tr w14:paraId="21D3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7EDF67C7">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序号</w:t>
            </w:r>
          </w:p>
        </w:tc>
        <w:tc>
          <w:tcPr>
            <w:tcW w:w="2771" w:type="dxa"/>
            <w:vAlign w:val="center"/>
          </w:tcPr>
          <w:p w14:paraId="795D2A99">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书名</w:t>
            </w:r>
          </w:p>
        </w:tc>
        <w:tc>
          <w:tcPr>
            <w:tcW w:w="2145" w:type="dxa"/>
            <w:vAlign w:val="center"/>
          </w:tcPr>
          <w:p w14:paraId="2FE30B00">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作者</w:t>
            </w:r>
          </w:p>
        </w:tc>
        <w:tc>
          <w:tcPr>
            <w:tcW w:w="2265" w:type="dxa"/>
            <w:vAlign w:val="center"/>
          </w:tcPr>
          <w:p w14:paraId="49EE3C2E">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出版社</w:t>
            </w:r>
          </w:p>
        </w:tc>
        <w:tc>
          <w:tcPr>
            <w:tcW w:w="1122" w:type="dxa"/>
            <w:vAlign w:val="center"/>
          </w:tcPr>
          <w:p w14:paraId="7BC3B711">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出版时间</w:t>
            </w:r>
          </w:p>
        </w:tc>
      </w:tr>
      <w:tr w14:paraId="328F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26F5BB2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w:t>
            </w:r>
          </w:p>
        </w:tc>
        <w:tc>
          <w:tcPr>
            <w:tcW w:w="2771" w:type="dxa"/>
            <w:vAlign w:val="center"/>
          </w:tcPr>
          <w:p w14:paraId="432211E8">
            <w:pPr>
              <w:widowControl/>
              <w:jc w:val="center"/>
              <w:textAlignment w:val="center"/>
              <w:rPr>
                <w:color w:val="000000"/>
                <w:kern w:val="0"/>
                <w:sz w:val="22"/>
                <w:szCs w:val="22"/>
                <w:lang w:bidi="ar"/>
              </w:rPr>
            </w:pPr>
            <w:r>
              <w:rPr>
                <w:color w:val="000000"/>
                <w:kern w:val="0"/>
                <w:sz w:val="22"/>
                <w:szCs w:val="22"/>
                <w:lang w:bidi="ar"/>
              </w:rPr>
              <w:t>高级微观经济理论（第三版）</w:t>
            </w:r>
          </w:p>
        </w:tc>
        <w:tc>
          <w:tcPr>
            <w:tcW w:w="2145" w:type="dxa"/>
            <w:vAlign w:val="center"/>
          </w:tcPr>
          <w:p w14:paraId="26C9D974">
            <w:pPr>
              <w:widowControl/>
              <w:jc w:val="center"/>
              <w:textAlignment w:val="center"/>
              <w:rPr>
                <w:color w:val="000000"/>
                <w:kern w:val="0"/>
                <w:sz w:val="22"/>
                <w:szCs w:val="22"/>
                <w:lang w:bidi="ar"/>
              </w:rPr>
            </w:pPr>
            <w:r>
              <w:rPr>
                <w:color w:val="000000"/>
                <w:kern w:val="0"/>
                <w:sz w:val="22"/>
                <w:szCs w:val="22"/>
                <w:lang w:bidi="ar"/>
              </w:rPr>
              <w:t>杰弗里·A·杰里，菲利普·J·瑞尼</w:t>
            </w:r>
          </w:p>
        </w:tc>
        <w:tc>
          <w:tcPr>
            <w:tcW w:w="2265" w:type="dxa"/>
            <w:vAlign w:val="center"/>
          </w:tcPr>
          <w:p w14:paraId="65AD8327">
            <w:pPr>
              <w:widowControl/>
              <w:jc w:val="center"/>
              <w:textAlignment w:val="center"/>
              <w:rPr>
                <w:color w:val="000000"/>
                <w:kern w:val="0"/>
                <w:sz w:val="22"/>
                <w:szCs w:val="22"/>
                <w:lang w:bidi="ar"/>
              </w:rPr>
            </w:pPr>
            <w:r>
              <w:rPr>
                <w:color w:val="000000"/>
                <w:kern w:val="0"/>
                <w:sz w:val="22"/>
                <w:szCs w:val="22"/>
                <w:lang w:bidi="ar"/>
              </w:rPr>
              <w:t>中国人民大学出版社</w:t>
            </w:r>
          </w:p>
        </w:tc>
        <w:tc>
          <w:tcPr>
            <w:tcW w:w="1122" w:type="dxa"/>
            <w:vAlign w:val="center"/>
          </w:tcPr>
          <w:p w14:paraId="17534FAB">
            <w:pPr>
              <w:widowControl/>
              <w:jc w:val="center"/>
              <w:textAlignment w:val="center"/>
              <w:rPr>
                <w:color w:val="000000"/>
                <w:kern w:val="0"/>
                <w:sz w:val="22"/>
                <w:szCs w:val="22"/>
                <w:lang w:bidi="ar"/>
              </w:rPr>
            </w:pPr>
            <w:r>
              <w:rPr>
                <w:color w:val="000000"/>
                <w:kern w:val="0"/>
                <w:sz w:val="22"/>
                <w:szCs w:val="22"/>
                <w:lang w:bidi="ar"/>
              </w:rPr>
              <w:t>2012</w:t>
            </w:r>
          </w:p>
        </w:tc>
      </w:tr>
      <w:tr w14:paraId="539E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63ACB4C">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w:t>
            </w:r>
          </w:p>
        </w:tc>
        <w:tc>
          <w:tcPr>
            <w:tcW w:w="2771" w:type="dxa"/>
            <w:vAlign w:val="center"/>
          </w:tcPr>
          <w:p w14:paraId="16A28BCE">
            <w:pPr>
              <w:widowControl/>
              <w:jc w:val="center"/>
              <w:textAlignment w:val="center"/>
              <w:rPr>
                <w:color w:val="000000"/>
                <w:kern w:val="0"/>
                <w:sz w:val="22"/>
                <w:szCs w:val="22"/>
                <w:lang w:bidi="ar"/>
              </w:rPr>
            </w:pPr>
            <w:r>
              <w:rPr>
                <w:color w:val="000000"/>
                <w:kern w:val="0"/>
                <w:sz w:val="22"/>
                <w:szCs w:val="22"/>
                <w:lang w:bidi="ar"/>
              </w:rPr>
              <w:t>计量经济学导论：现在观点（第五版）</w:t>
            </w:r>
          </w:p>
        </w:tc>
        <w:tc>
          <w:tcPr>
            <w:tcW w:w="2145" w:type="dxa"/>
            <w:vAlign w:val="center"/>
          </w:tcPr>
          <w:p w14:paraId="7E0C95B1">
            <w:pPr>
              <w:widowControl/>
              <w:jc w:val="center"/>
              <w:textAlignment w:val="center"/>
              <w:rPr>
                <w:color w:val="000000"/>
                <w:kern w:val="0"/>
                <w:sz w:val="22"/>
                <w:szCs w:val="22"/>
                <w:lang w:bidi="ar"/>
              </w:rPr>
            </w:pPr>
            <w:r>
              <w:rPr>
                <w:color w:val="000000"/>
                <w:kern w:val="0"/>
                <w:sz w:val="22"/>
                <w:szCs w:val="22"/>
                <w:lang w:bidi="ar"/>
              </w:rPr>
              <w:t>杰弗里·M·伍德里奇，张成思等译</w:t>
            </w:r>
          </w:p>
        </w:tc>
        <w:tc>
          <w:tcPr>
            <w:tcW w:w="2265" w:type="dxa"/>
            <w:vAlign w:val="center"/>
          </w:tcPr>
          <w:p w14:paraId="2B7C2459">
            <w:pPr>
              <w:widowControl/>
              <w:jc w:val="center"/>
              <w:textAlignment w:val="center"/>
              <w:rPr>
                <w:color w:val="000000"/>
                <w:kern w:val="0"/>
                <w:sz w:val="22"/>
                <w:szCs w:val="22"/>
                <w:lang w:bidi="ar"/>
              </w:rPr>
            </w:pPr>
            <w:r>
              <w:rPr>
                <w:color w:val="000000"/>
                <w:kern w:val="0"/>
                <w:sz w:val="22"/>
                <w:szCs w:val="22"/>
                <w:lang w:bidi="ar"/>
              </w:rPr>
              <w:t>中国人民大学出版社</w:t>
            </w:r>
          </w:p>
        </w:tc>
        <w:tc>
          <w:tcPr>
            <w:tcW w:w="1122" w:type="dxa"/>
            <w:vAlign w:val="center"/>
          </w:tcPr>
          <w:p w14:paraId="5B84388C">
            <w:pPr>
              <w:widowControl/>
              <w:jc w:val="center"/>
              <w:textAlignment w:val="center"/>
              <w:rPr>
                <w:color w:val="000000"/>
                <w:kern w:val="0"/>
                <w:sz w:val="22"/>
                <w:szCs w:val="22"/>
                <w:lang w:bidi="ar"/>
              </w:rPr>
            </w:pPr>
            <w:r>
              <w:rPr>
                <w:color w:val="000000"/>
                <w:kern w:val="0"/>
                <w:sz w:val="22"/>
                <w:szCs w:val="22"/>
                <w:lang w:bidi="ar"/>
              </w:rPr>
              <w:t>2015</w:t>
            </w:r>
          </w:p>
        </w:tc>
      </w:tr>
      <w:tr w14:paraId="6F88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5A50B63">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3</w:t>
            </w:r>
          </w:p>
        </w:tc>
        <w:tc>
          <w:tcPr>
            <w:tcW w:w="2771" w:type="dxa"/>
            <w:vAlign w:val="center"/>
          </w:tcPr>
          <w:p w14:paraId="1C8F85B6">
            <w:pPr>
              <w:widowControl/>
              <w:jc w:val="center"/>
              <w:textAlignment w:val="center"/>
              <w:rPr>
                <w:color w:val="000000"/>
                <w:kern w:val="0"/>
                <w:sz w:val="22"/>
                <w:szCs w:val="22"/>
                <w:lang w:bidi="ar"/>
              </w:rPr>
            </w:pPr>
            <w:r>
              <w:rPr>
                <w:color w:val="000000"/>
                <w:kern w:val="0"/>
                <w:sz w:val="22"/>
                <w:szCs w:val="22"/>
                <w:lang w:bidi="ar"/>
              </w:rPr>
              <w:t>抽样：设计与分析</w:t>
            </w:r>
          </w:p>
        </w:tc>
        <w:tc>
          <w:tcPr>
            <w:tcW w:w="2145" w:type="dxa"/>
            <w:vAlign w:val="center"/>
          </w:tcPr>
          <w:p w14:paraId="6E0AA885">
            <w:pPr>
              <w:widowControl/>
              <w:jc w:val="center"/>
              <w:textAlignment w:val="center"/>
              <w:rPr>
                <w:color w:val="000000"/>
                <w:kern w:val="0"/>
                <w:sz w:val="22"/>
                <w:szCs w:val="22"/>
                <w:lang w:bidi="ar"/>
              </w:rPr>
            </w:pPr>
            <w:r>
              <w:rPr>
                <w:color w:val="000000"/>
                <w:kern w:val="0"/>
                <w:sz w:val="22"/>
                <w:szCs w:val="22"/>
                <w:lang w:bidi="ar"/>
              </w:rPr>
              <w:t>Sharon L.Lohr著,金勇编译</w:t>
            </w:r>
          </w:p>
        </w:tc>
        <w:tc>
          <w:tcPr>
            <w:tcW w:w="2265" w:type="dxa"/>
            <w:vAlign w:val="center"/>
          </w:tcPr>
          <w:p w14:paraId="31397696">
            <w:pPr>
              <w:widowControl/>
              <w:jc w:val="center"/>
              <w:textAlignment w:val="center"/>
              <w:rPr>
                <w:color w:val="000000"/>
                <w:kern w:val="0"/>
                <w:sz w:val="22"/>
                <w:szCs w:val="22"/>
                <w:lang w:bidi="ar"/>
              </w:rPr>
            </w:pPr>
            <w:r>
              <w:rPr>
                <w:color w:val="000000"/>
                <w:kern w:val="0"/>
                <w:sz w:val="22"/>
                <w:szCs w:val="22"/>
                <w:lang w:bidi="ar"/>
              </w:rPr>
              <w:t>中国统计出版社</w:t>
            </w:r>
          </w:p>
        </w:tc>
        <w:tc>
          <w:tcPr>
            <w:tcW w:w="1122" w:type="dxa"/>
            <w:vAlign w:val="center"/>
          </w:tcPr>
          <w:p w14:paraId="4A32AAE5">
            <w:pPr>
              <w:widowControl/>
              <w:jc w:val="center"/>
              <w:textAlignment w:val="center"/>
              <w:rPr>
                <w:color w:val="000000"/>
                <w:kern w:val="0"/>
                <w:sz w:val="22"/>
                <w:szCs w:val="22"/>
                <w:lang w:bidi="ar"/>
              </w:rPr>
            </w:pPr>
            <w:r>
              <w:rPr>
                <w:color w:val="000000"/>
                <w:kern w:val="0"/>
                <w:sz w:val="22"/>
                <w:szCs w:val="22"/>
                <w:lang w:bidi="ar"/>
              </w:rPr>
              <w:t>2009</w:t>
            </w:r>
          </w:p>
        </w:tc>
      </w:tr>
      <w:tr w14:paraId="3D6F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C60E008">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4</w:t>
            </w:r>
          </w:p>
        </w:tc>
        <w:tc>
          <w:tcPr>
            <w:tcW w:w="2771" w:type="dxa"/>
            <w:vAlign w:val="center"/>
          </w:tcPr>
          <w:p w14:paraId="7288DDFB">
            <w:pPr>
              <w:widowControl/>
              <w:jc w:val="center"/>
              <w:textAlignment w:val="center"/>
              <w:rPr>
                <w:color w:val="000000"/>
                <w:kern w:val="0"/>
                <w:sz w:val="22"/>
                <w:szCs w:val="22"/>
                <w:lang w:bidi="ar"/>
              </w:rPr>
            </w:pPr>
            <w:r>
              <w:rPr>
                <w:color w:val="000000"/>
                <w:kern w:val="0"/>
                <w:sz w:val="22"/>
                <w:szCs w:val="22"/>
                <w:lang w:bidi="ar"/>
              </w:rPr>
              <w:t>高等数理统计</w:t>
            </w:r>
          </w:p>
        </w:tc>
        <w:tc>
          <w:tcPr>
            <w:tcW w:w="2145" w:type="dxa"/>
            <w:vAlign w:val="center"/>
          </w:tcPr>
          <w:p w14:paraId="496F78CF">
            <w:pPr>
              <w:widowControl/>
              <w:jc w:val="center"/>
              <w:textAlignment w:val="center"/>
              <w:rPr>
                <w:color w:val="000000"/>
                <w:kern w:val="0"/>
                <w:sz w:val="22"/>
                <w:szCs w:val="22"/>
                <w:lang w:bidi="ar"/>
              </w:rPr>
            </w:pPr>
            <w:r>
              <w:rPr>
                <w:color w:val="000000"/>
                <w:kern w:val="0"/>
                <w:sz w:val="22"/>
                <w:szCs w:val="22"/>
                <w:lang w:bidi="ar"/>
              </w:rPr>
              <w:t>苏良军</w:t>
            </w:r>
          </w:p>
        </w:tc>
        <w:tc>
          <w:tcPr>
            <w:tcW w:w="2265" w:type="dxa"/>
            <w:vAlign w:val="center"/>
          </w:tcPr>
          <w:p w14:paraId="7932CE0B">
            <w:pPr>
              <w:widowControl/>
              <w:jc w:val="center"/>
              <w:textAlignment w:val="center"/>
              <w:rPr>
                <w:color w:val="000000"/>
                <w:kern w:val="0"/>
                <w:sz w:val="22"/>
                <w:szCs w:val="22"/>
                <w:lang w:bidi="ar"/>
              </w:rPr>
            </w:pPr>
            <w:r>
              <w:rPr>
                <w:color w:val="000000"/>
                <w:kern w:val="0"/>
                <w:sz w:val="22"/>
                <w:szCs w:val="22"/>
                <w:lang w:bidi="ar"/>
              </w:rPr>
              <w:t>北京大学出版社</w:t>
            </w:r>
          </w:p>
        </w:tc>
        <w:tc>
          <w:tcPr>
            <w:tcW w:w="1122" w:type="dxa"/>
            <w:vAlign w:val="center"/>
          </w:tcPr>
          <w:p w14:paraId="71989966">
            <w:pPr>
              <w:widowControl/>
              <w:jc w:val="center"/>
              <w:textAlignment w:val="center"/>
              <w:rPr>
                <w:color w:val="000000"/>
                <w:kern w:val="0"/>
                <w:sz w:val="22"/>
                <w:szCs w:val="22"/>
                <w:lang w:bidi="ar"/>
              </w:rPr>
            </w:pPr>
            <w:r>
              <w:rPr>
                <w:color w:val="000000"/>
                <w:kern w:val="0"/>
                <w:sz w:val="22"/>
                <w:szCs w:val="22"/>
                <w:lang w:bidi="ar"/>
              </w:rPr>
              <w:t>2007</w:t>
            </w:r>
          </w:p>
        </w:tc>
      </w:tr>
      <w:tr w14:paraId="2746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AC68154">
            <w:pPr>
              <w:autoSpaceDE w:val="0"/>
              <w:autoSpaceDN w:val="0"/>
              <w:adjustRightInd w:val="0"/>
              <w:jc w:val="center"/>
              <w:rPr>
                <w:rFonts w:eastAsiaTheme="minorEastAsia"/>
                <w:spacing w:val="-4"/>
                <w:kern w:val="0"/>
                <w:sz w:val="22"/>
                <w:szCs w:val="22"/>
              </w:rPr>
            </w:pPr>
            <w:r>
              <w:rPr>
                <w:rFonts w:eastAsiaTheme="minorEastAsia"/>
                <w:spacing w:val="-4"/>
                <w:kern w:val="0"/>
                <w:sz w:val="22"/>
                <w:szCs w:val="22"/>
              </w:rPr>
              <w:t>5</w:t>
            </w:r>
          </w:p>
        </w:tc>
        <w:tc>
          <w:tcPr>
            <w:tcW w:w="2771" w:type="dxa"/>
            <w:vAlign w:val="center"/>
          </w:tcPr>
          <w:p w14:paraId="2C52029F">
            <w:pPr>
              <w:widowControl/>
              <w:jc w:val="center"/>
              <w:textAlignment w:val="center"/>
              <w:rPr>
                <w:color w:val="000000"/>
                <w:kern w:val="0"/>
                <w:sz w:val="22"/>
                <w:szCs w:val="22"/>
                <w:lang w:bidi="ar"/>
              </w:rPr>
            </w:pPr>
            <w:r>
              <w:rPr>
                <w:color w:val="000000"/>
                <w:kern w:val="0"/>
                <w:sz w:val="22"/>
                <w:szCs w:val="22"/>
                <w:lang w:bidi="ar"/>
              </w:rPr>
              <w:t>国民经济统计前沿问题-(上中下)</w:t>
            </w:r>
          </w:p>
        </w:tc>
        <w:tc>
          <w:tcPr>
            <w:tcW w:w="2145" w:type="dxa"/>
            <w:vAlign w:val="center"/>
          </w:tcPr>
          <w:p w14:paraId="446E0941">
            <w:pPr>
              <w:widowControl/>
              <w:jc w:val="center"/>
              <w:textAlignment w:val="center"/>
              <w:rPr>
                <w:color w:val="000000"/>
                <w:kern w:val="0"/>
                <w:sz w:val="22"/>
                <w:szCs w:val="22"/>
                <w:lang w:bidi="ar"/>
              </w:rPr>
            </w:pPr>
            <w:r>
              <w:rPr>
                <w:color w:val="000000"/>
                <w:kern w:val="0"/>
                <w:sz w:val="22"/>
                <w:szCs w:val="22"/>
                <w:lang w:bidi="ar"/>
              </w:rPr>
              <w:t>邱东</w:t>
            </w:r>
          </w:p>
        </w:tc>
        <w:tc>
          <w:tcPr>
            <w:tcW w:w="2265" w:type="dxa"/>
            <w:vAlign w:val="center"/>
          </w:tcPr>
          <w:p w14:paraId="50516D8F">
            <w:pPr>
              <w:widowControl/>
              <w:jc w:val="center"/>
              <w:textAlignment w:val="center"/>
              <w:rPr>
                <w:color w:val="000000"/>
                <w:kern w:val="0"/>
                <w:sz w:val="22"/>
                <w:szCs w:val="22"/>
                <w:lang w:bidi="ar"/>
              </w:rPr>
            </w:pPr>
            <w:r>
              <w:rPr>
                <w:color w:val="000000"/>
                <w:kern w:val="0"/>
                <w:sz w:val="22"/>
                <w:szCs w:val="22"/>
                <w:lang w:bidi="ar"/>
              </w:rPr>
              <w:t>中国统计出版社</w:t>
            </w:r>
          </w:p>
        </w:tc>
        <w:tc>
          <w:tcPr>
            <w:tcW w:w="1122" w:type="dxa"/>
            <w:vAlign w:val="center"/>
          </w:tcPr>
          <w:p w14:paraId="0D901C2E">
            <w:pPr>
              <w:widowControl/>
              <w:jc w:val="center"/>
              <w:textAlignment w:val="center"/>
              <w:rPr>
                <w:color w:val="000000"/>
                <w:kern w:val="0"/>
                <w:sz w:val="22"/>
                <w:szCs w:val="22"/>
                <w:lang w:bidi="ar"/>
              </w:rPr>
            </w:pPr>
            <w:r>
              <w:rPr>
                <w:color w:val="000000"/>
                <w:kern w:val="0"/>
                <w:sz w:val="22"/>
                <w:szCs w:val="22"/>
                <w:lang w:bidi="ar"/>
              </w:rPr>
              <w:t>2008</w:t>
            </w:r>
          </w:p>
        </w:tc>
      </w:tr>
      <w:tr w14:paraId="768E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D6574BE">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6</w:t>
            </w:r>
          </w:p>
        </w:tc>
        <w:tc>
          <w:tcPr>
            <w:tcW w:w="2771" w:type="dxa"/>
            <w:vAlign w:val="center"/>
          </w:tcPr>
          <w:p w14:paraId="0531FF42">
            <w:pPr>
              <w:widowControl/>
              <w:jc w:val="center"/>
              <w:textAlignment w:val="center"/>
              <w:rPr>
                <w:color w:val="000000"/>
                <w:kern w:val="0"/>
                <w:sz w:val="22"/>
                <w:szCs w:val="22"/>
                <w:lang w:bidi="ar"/>
              </w:rPr>
            </w:pPr>
            <w:r>
              <w:rPr>
                <w:color w:val="000000"/>
                <w:kern w:val="0"/>
                <w:sz w:val="22"/>
                <w:szCs w:val="22"/>
                <w:lang w:bidi="ar"/>
              </w:rPr>
              <w:t>统计推断(翻译版 原书第2版)</w:t>
            </w:r>
          </w:p>
        </w:tc>
        <w:tc>
          <w:tcPr>
            <w:tcW w:w="2145" w:type="dxa"/>
            <w:vAlign w:val="center"/>
          </w:tcPr>
          <w:p w14:paraId="2DF10732">
            <w:pPr>
              <w:widowControl/>
              <w:jc w:val="center"/>
              <w:textAlignment w:val="center"/>
              <w:rPr>
                <w:color w:val="000000"/>
                <w:kern w:val="0"/>
                <w:sz w:val="22"/>
                <w:szCs w:val="22"/>
                <w:lang w:bidi="ar"/>
              </w:rPr>
            </w:pPr>
            <w:r>
              <w:rPr>
                <w:color w:val="000000"/>
                <w:kern w:val="0"/>
                <w:sz w:val="22"/>
                <w:szCs w:val="22"/>
                <w:lang w:bidi="ar"/>
              </w:rPr>
              <w:t>(美)George Casella, Roger L.Berger</w:t>
            </w:r>
          </w:p>
        </w:tc>
        <w:tc>
          <w:tcPr>
            <w:tcW w:w="2265" w:type="dxa"/>
            <w:vAlign w:val="center"/>
          </w:tcPr>
          <w:p w14:paraId="75F5A034">
            <w:pPr>
              <w:widowControl/>
              <w:jc w:val="center"/>
              <w:textAlignment w:val="center"/>
              <w:rPr>
                <w:color w:val="000000"/>
                <w:kern w:val="0"/>
                <w:sz w:val="22"/>
                <w:szCs w:val="22"/>
                <w:lang w:bidi="ar"/>
              </w:rPr>
            </w:pPr>
            <w:r>
              <w:rPr>
                <w:color w:val="000000"/>
                <w:kern w:val="0"/>
                <w:sz w:val="22"/>
                <w:szCs w:val="22"/>
                <w:lang w:bidi="ar"/>
              </w:rPr>
              <w:t>机械工业出版社</w:t>
            </w:r>
          </w:p>
        </w:tc>
        <w:tc>
          <w:tcPr>
            <w:tcW w:w="1122" w:type="dxa"/>
            <w:vAlign w:val="center"/>
          </w:tcPr>
          <w:p w14:paraId="06846D11">
            <w:pPr>
              <w:widowControl/>
              <w:jc w:val="center"/>
              <w:textAlignment w:val="center"/>
              <w:rPr>
                <w:color w:val="000000"/>
                <w:kern w:val="0"/>
                <w:sz w:val="22"/>
                <w:szCs w:val="22"/>
                <w:lang w:bidi="ar"/>
              </w:rPr>
            </w:pPr>
            <w:r>
              <w:rPr>
                <w:color w:val="000000"/>
                <w:kern w:val="0"/>
                <w:sz w:val="22"/>
                <w:szCs w:val="22"/>
                <w:lang w:bidi="ar"/>
              </w:rPr>
              <w:t>2010</w:t>
            </w:r>
          </w:p>
        </w:tc>
      </w:tr>
      <w:tr w14:paraId="3CBF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4A3B945E">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7</w:t>
            </w:r>
          </w:p>
        </w:tc>
        <w:tc>
          <w:tcPr>
            <w:tcW w:w="2771" w:type="dxa"/>
            <w:vAlign w:val="center"/>
          </w:tcPr>
          <w:p w14:paraId="440EDFBD">
            <w:pPr>
              <w:widowControl/>
              <w:jc w:val="center"/>
              <w:textAlignment w:val="center"/>
              <w:rPr>
                <w:color w:val="000000"/>
                <w:kern w:val="0"/>
                <w:sz w:val="22"/>
                <w:szCs w:val="22"/>
                <w:lang w:bidi="ar"/>
              </w:rPr>
            </w:pPr>
            <w:r>
              <w:rPr>
                <w:color w:val="000000"/>
                <w:kern w:val="0"/>
                <w:sz w:val="22"/>
                <w:szCs w:val="22"/>
                <w:lang w:bidi="ar"/>
              </w:rPr>
              <w:t>时间序列分析</w:t>
            </w:r>
          </w:p>
        </w:tc>
        <w:tc>
          <w:tcPr>
            <w:tcW w:w="2145" w:type="dxa"/>
            <w:vAlign w:val="center"/>
          </w:tcPr>
          <w:p w14:paraId="31BE4E6E">
            <w:pPr>
              <w:widowControl/>
              <w:jc w:val="center"/>
              <w:textAlignment w:val="center"/>
              <w:rPr>
                <w:color w:val="000000"/>
                <w:kern w:val="0"/>
                <w:sz w:val="22"/>
                <w:szCs w:val="22"/>
                <w:lang w:bidi="ar"/>
              </w:rPr>
            </w:pPr>
            <w:r>
              <w:rPr>
                <w:color w:val="000000"/>
                <w:kern w:val="0"/>
                <w:sz w:val="22"/>
                <w:szCs w:val="22"/>
                <w:lang w:bidi="ar"/>
              </w:rPr>
              <w:t>詹姆斯·D.汉密尔顿</w:t>
            </w:r>
          </w:p>
        </w:tc>
        <w:tc>
          <w:tcPr>
            <w:tcW w:w="2265" w:type="dxa"/>
            <w:vAlign w:val="center"/>
          </w:tcPr>
          <w:p w14:paraId="3E2D2799">
            <w:pPr>
              <w:widowControl/>
              <w:jc w:val="center"/>
              <w:textAlignment w:val="center"/>
              <w:rPr>
                <w:color w:val="000000"/>
                <w:kern w:val="0"/>
                <w:sz w:val="22"/>
                <w:szCs w:val="22"/>
                <w:lang w:bidi="ar"/>
              </w:rPr>
            </w:pPr>
            <w:r>
              <w:rPr>
                <w:color w:val="000000"/>
                <w:kern w:val="0"/>
                <w:sz w:val="22"/>
                <w:szCs w:val="22"/>
                <w:lang w:bidi="ar"/>
              </w:rPr>
              <w:t>中国人民大学出版社</w:t>
            </w:r>
          </w:p>
        </w:tc>
        <w:tc>
          <w:tcPr>
            <w:tcW w:w="1122" w:type="dxa"/>
            <w:vAlign w:val="center"/>
          </w:tcPr>
          <w:p w14:paraId="749A5D6D">
            <w:pPr>
              <w:widowControl/>
              <w:jc w:val="center"/>
              <w:textAlignment w:val="center"/>
              <w:rPr>
                <w:color w:val="000000"/>
                <w:kern w:val="0"/>
                <w:sz w:val="22"/>
                <w:szCs w:val="22"/>
                <w:lang w:bidi="ar"/>
              </w:rPr>
            </w:pPr>
            <w:r>
              <w:rPr>
                <w:color w:val="000000"/>
                <w:kern w:val="0"/>
                <w:sz w:val="22"/>
                <w:szCs w:val="22"/>
                <w:lang w:bidi="ar"/>
              </w:rPr>
              <w:t>2015</w:t>
            </w:r>
          </w:p>
        </w:tc>
      </w:tr>
      <w:tr w14:paraId="1B26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AC3D18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8</w:t>
            </w:r>
          </w:p>
        </w:tc>
        <w:tc>
          <w:tcPr>
            <w:tcW w:w="2771" w:type="dxa"/>
            <w:vAlign w:val="center"/>
          </w:tcPr>
          <w:p w14:paraId="144DFF23">
            <w:pPr>
              <w:widowControl/>
              <w:jc w:val="center"/>
              <w:textAlignment w:val="center"/>
              <w:rPr>
                <w:color w:val="000000"/>
                <w:kern w:val="0"/>
                <w:sz w:val="22"/>
                <w:szCs w:val="22"/>
                <w:lang w:bidi="ar"/>
              </w:rPr>
            </w:pPr>
            <w:r>
              <w:rPr>
                <w:color w:val="000000"/>
                <w:kern w:val="0"/>
                <w:sz w:val="22"/>
                <w:szCs w:val="22"/>
                <w:lang w:bidi="ar"/>
              </w:rPr>
              <w:t>应用经济学研究方法论（第二版）</w:t>
            </w:r>
          </w:p>
        </w:tc>
        <w:tc>
          <w:tcPr>
            <w:tcW w:w="2145" w:type="dxa"/>
            <w:vAlign w:val="center"/>
          </w:tcPr>
          <w:p w14:paraId="0A4A8563">
            <w:pPr>
              <w:widowControl/>
              <w:jc w:val="center"/>
              <w:textAlignment w:val="center"/>
              <w:rPr>
                <w:color w:val="000000"/>
                <w:kern w:val="0"/>
                <w:sz w:val="22"/>
                <w:szCs w:val="22"/>
                <w:lang w:bidi="ar"/>
              </w:rPr>
            </w:pPr>
            <w:r>
              <w:rPr>
                <w:color w:val="000000"/>
                <w:kern w:val="0"/>
                <w:sz w:val="22"/>
                <w:szCs w:val="22"/>
                <w:lang w:bidi="ar"/>
              </w:rPr>
              <w:t>T.埃思里奇</w:t>
            </w:r>
          </w:p>
        </w:tc>
        <w:tc>
          <w:tcPr>
            <w:tcW w:w="2265" w:type="dxa"/>
            <w:vAlign w:val="center"/>
          </w:tcPr>
          <w:p w14:paraId="0FDCEDE6">
            <w:pPr>
              <w:widowControl/>
              <w:jc w:val="center"/>
              <w:textAlignment w:val="center"/>
              <w:rPr>
                <w:color w:val="000000"/>
                <w:kern w:val="0"/>
                <w:sz w:val="22"/>
                <w:szCs w:val="22"/>
                <w:lang w:bidi="ar"/>
              </w:rPr>
            </w:pPr>
            <w:r>
              <w:rPr>
                <w:color w:val="000000"/>
                <w:kern w:val="0"/>
                <w:sz w:val="22"/>
                <w:szCs w:val="22"/>
                <w:lang w:bidi="ar"/>
              </w:rPr>
              <w:t>经济科学出版社</w:t>
            </w:r>
          </w:p>
        </w:tc>
        <w:tc>
          <w:tcPr>
            <w:tcW w:w="1122" w:type="dxa"/>
            <w:vAlign w:val="center"/>
          </w:tcPr>
          <w:p w14:paraId="3A314AE4">
            <w:pPr>
              <w:widowControl/>
              <w:jc w:val="center"/>
              <w:textAlignment w:val="center"/>
              <w:rPr>
                <w:color w:val="000000"/>
                <w:kern w:val="0"/>
                <w:sz w:val="22"/>
                <w:szCs w:val="22"/>
                <w:lang w:bidi="ar"/>
              </w:rPr>
            </w:pPr>
            <w:r>
              <w:rPr>
                <w:color w:val="000000"/>
                <w:kern w:val="0"/>
                <w:sz w:val="22"/>
                <w:szCs w:val="22"/>
                <w:lang w:bidi="ar"/>
              </w:rPr>
              <w:t>2007</w:t>
            </w:r>
          </w:p>
        </w:tc>
      </w:tr>
      <w:tr w14:paraId="6832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306E1AB">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9</w:t>
            </w:r>
          </w:p>
        </w:tc>
        <w:tc>
          <w:tcPr>
            <w:tcW w:w="2771" w:type="dxa"/>
            <w:vAlign w:val="center"/>
          </w:tcPr>
          <w:p w14:paraId="46E0A955">
            <w:pPr>
              <w:widowControl/>
              <w:jc w:val="center"/>
              <w:textAlignment w:val="center"/>
              <w:rPr>
                <w:color w:val="000000"/>
                <w:kern w:val="0"/>
                <w:sz w:val="22"/>
                <w:szCs w:val="22"/>
                <w:lang w:bidi="ar"/>
              </w:rPr>
            </w:pPr>
            <w:r>
              <w:rPr>
                <w:color w:val="000000"/>
                <w:kern w:val="0"/>
                <w:sz w:val="22"/>
                <w:szCs w:val="22"/>
                <w:lang w:bidi="ar"/>
              </w:rPr>
              <w:t>贝叶斯方法（英文版）（Bayesian Methods）</w:t>
            </w:r>
          </w:p>
        </w:tc>
        <w:tc>
          <w:tcPr>
            <w:tcW w:w="2145" w:type="dxa"/>
            <w:vAlign w:val="center"/>
          </w:tcPr>
          <w:p w14:paraId="67F9753A">
            <w:pPr>
              <w:widowControl/>
              <w:jc w:val="center"/>
              <w:textAlignment w:val="center"/>
              <w:rPr>
                <w:color w:val="000000"/>
                <w:kern w:val="0"/>
                <w:sz w:val="22"/>
                <w:szCs w:val="22"/>
                <w:lang w:bidi="ar"/>
              </w:rPr>
            </w:pPr>
            <w:r>
              <w:rPr>
                <w:color w:val="000000"/>
                <w:kern w:val="0"/>
                <w:sz w:val="22"/>
                <w:szCs w:val="22"/>
                <w:lang w:bidi="ar"/>
              </w:rPr>
              <w:t>Thomas Leonard;John S.J.Hsu</w:t>
            </w:r>
          </w:p>
        </w:tc>
        <w:tc>
          <w:tcPr>
            <w:tcW w:w="2265" w:type="dxa"/>
            <w:vAlign w:val="center"/>
          </w:tcPr>
          <w:p w14:paraId="4326EF99">
            <w:pPr>
              <w:widowControl/>
              <w:jc w:val="center"/>
              <w:textAlignment w:val="center"/>
              <w:rPr>
                <w:color w:val="000000"/>
                <w:kern w:val="0"/>
                <w:sz w:val="22"/>
                <w:szCs w:val="22"/>
                <w:lang w:bidi="ar"/>
              </w:rPr>
            </w:pPr>
            <w:r>
              <w:rPr>
                <w:color w:val="000000"/>
                <w:kern w:val="0"/>
                <w:sz w:val="22"/>
                <w:szCs w:val="22"/>
                <w:lang w:bidi="ar"/>
              </w:rPr>
              <w:t>机械工业出版社</w:t>
            </w:r>
          </w:p>
        </w:tc>
        <w:tc>
          <w:tcPr>
            <w:tcW w:w="1122" w:type="dxa"/>
            <w:vAlign w:val="center"/>
          </w:tcPr>
          <w:p w14:paraId="54FD2C33">
            <w:pPr>
              <w:widowControl/>
              <w:jc w:val="center"/>
              <w:textAlignment w:val="center"/>
              <w:rPr>
                <w:color w:val="000000"/>
                <w:kern w:val="0"/>
                <w:sz w:val="22"/>
                <w:szCs w:val="22"/>
                <w:lang w:bidi="ar"/>
              </w:rPr>
            </w:pPr>
            <w:r>
              <w:rPr>
                <w:color w:val="000000"/>
                <w:kern w:val="0"/>
                <w:sz w:val="22"/>
                <w:szCs w:val="22"/>
                <w:lang w:bidi="ar"/>
              </w:rPr>
              <w:t>2005</w:t>
            </w:r>
          </w:p>
        </w:tc>
      </w:tr>
      <w:tr w14:paraId="1DCA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4CD69DFC">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10</w:t>
            </w:r>
          </w:p>
        </w:tc>
        <w:tc>
          <w:tcPr>
            <w:tcW w:w="2771" w:type="dxa"/>
            <w:vAlign w:val="center"/>
          </w:tcPr>
          <w:p w14:paraId="67BAE1AD">
            <w:pPr>
              <w:widowControl/>
              <w:jc w:val="center"/>
              <w:textAlignment w:val="center"/>
              <w:rPr>
                <w:color w:val="000000"/>
                <w:kern w:val="0"/>
                <w:sz w:val="22"/>
                <w:szCs w:val="22"/>
                <w:lang w:bidi="ar"/>
              </w:rPr>
            </w:pPr>
            <w:r>
              <w:rPr>
                <w:color w:val="000000"/>
                <w:kern w:val="0"/>
                <w:sz w:val="22"/>
                <w:szCs w:val="22"/>
                <w:lang w:bidi="ar"/>
              </w:rPr>
              <w:t>应用多元分析（第四版）</w:t>
            </w:r>
          </w:p>
        </w:tc>
        <w:tc>
          <w:tcPr>
            <w:tcW w:w="2145" w:type="dxa"/>
            <w:vAlign w:val="center"/>
          </w:tcPr>
          <w:p w14:paraId="23B0DBD1">
            <w:pPr>
              <w:widowControl/>
              <w:jc w:val="center"/>
              <w:textAlignment w:val="center"/>
              <w:rPr>
                <w:color w:val="000000"/>
                <w:kern w:val="0"/>
                <w:sz w:val="22"/>
                <w:szCs w:val="22"/>
                <w:lang w:bidi="ar"/>
              </w:rPr>
            </w:pPr>
            <w:r>
              <w:rPr>
                <w:color w:val="000000"/>
                <w:kern w:val="0"/>
                <w:sz w:val="22"/>
                <w:szCs w:val="22"/>
                <w:lang w:bidi="ar"/>
              </w:rPr>
              <w:t>王学民</w:t>
            </w:r>
          </w:p>
        </w:tc>
        <w:tc>
          <w:tcPr>
            <w:tcW w:w="2265" w:type="dxa"/>
            <w:vAlign w:val="center"/>
          </w:tcPr>
          <w:p w14:paraId="192BEFB6">
            <w:pPr>
              <w:widowControl/>
              <w:jc w:val="center"/>
              <w:textAlignment w:val="center"/>
              <w:rPr>
                <w:color w:val="000000"/>
                <w:kern w:val="0"/>
                <w:sz w:val="22"/>
                <w:szCs w:val="22"/>
                <w:lang w:bidi="ar"/>
              </w:rPr>
            </w:pPr>
            <w:r>
              <w:rPr>
                <w:color w:val="000000"/>
                <w:kern w:val="0"/>
                <w:sz w:val="22"/>
                <w:szCs w:val="22"/>
                <w:lang w:bidi="ar"/>
              </w:rPr>
              <w:t>上海财经大学出版社</w:t>
            </w:r>
          </w:p>
        </w:tc>
        <w:tc>
          <w:tcPr>
            <w:tcW w:w="1122" w:type="dxa"/>
            <w:vAlign w:val="center"/>
          </w:tcPr>
          <w:p w14:paraId="0078D2F6">
            <w:pPr>
              <w:widowControl/>
              <w:jc w:val="center"/>
              <w:textAlignment w:val="center"/>
              <w:rPr>
                <w:color w:val="000000"/>
                <w:kern w:val="0"/>
                <w:sz w:val="22"/>
                <w:szCs w:val="22"/>
                <w:lang w:bidi="ar"/>
              </w:rPr>
            </w:pPr>
            <w:r>
              <w:rPr>
                <w:color w:val="000000"/>
                <w:kern w:val="0"/>
                <w:sz w:val="22"/>
                <w:szCs w:val="22"/>
                <w:lang w:bidi="ar"/>
              </w:rPr>
              <w:t>2014</w:t>
            </w:r>
          </w:p>
        </w:tc>
      </w:tr>
      <w:tr w14:paraId="6A25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234C65D">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11</w:t>
            </w:r>
          </w:p>
        </w:tc>
        <w:tc>
          <w:tcPr>
            <w:tcW w:w="2771" w:type="dxa"/>
            <w:vAlign w:val="center"/>
          </w:tcPr>
          <w:p w14:paraId="49B79C32">
            <w:pPr>
              <w:widowControl/>
              <w:jc w:val="center"/>
              <w:textAlignment w:val="center"/>
              <w:rPr>
                <w:color w:val="000000"/>
                <w:kern w:val="0"/>
                <w:sz w:val="22"/>
                <w:szCs w:val="22"/>
                <w:lang w:bidi="ar"/>
              </w:rPr>
            </w:pPr>
            <w:r>
              <w:rPr>
                <w:color w:val="000000"/>
                <w:kern w:val="0"/>
                <w:sz w:val="22"/>
                <w:szCs w:val="22"/>
                <w:lang w:bidi="ar"/>
              </w:rPr>
              <w:t>科学计算中的蒙特卡洛策略</w:t>
            </w:r>
          </w:p>
        </w:tc>
        <w:tc>
          <w:tcPr>
            <w:tcW w:w="2145" w:type="dxa"/>
            <w:vAlign w:val="center"/>
          </w:tcPr>
          <w:p w14:paraId="2A62C27F">
            <w:pPr>
              <w:widowControl/>
              <w:jc w:val="center"/>
              <w:textAlignment w:val="center"/>
              <w:rPr>
                <w:color w:val="000000"/>
                <w:kern w:val="0"/>
                <w:sz w:val="22"/>
                <w:szCs w:val="22"/>
                <w:lang w:bidi="ar"/>
              </w:rPr>
            </w:pPr>
            <w:r>
              <w:rPr>
                <w:color w:val="000000"/>
                <w:kern w:val="0"/>
                <w:sz w:val="22"/>
                <w:szCs w:val="22"/>
                <w:lang w:bidi="ar"/>
              </w:rPr>
              <w:t>刘军著，唐年胜等译</w:t>
            </w:r>
          </w:p>
        </w:tc>
        <w:tc>
          <w:tcPr>
            <w:tcW w:w="2265" w:type="dxa"/>
            <w:vAlign w:val="center"/>
          </w:tcPr>
          <w:p w14:paraId="3D062F95">
            <w:pPr>
              <w:widowControl/>
              <w:jc w:val="center"/>
              <w:textAlignment w:val="center"/>
              <w:rPr>
                <w:color w:val="000000"/>
                <w:kern w:val="0"/>
                <w:sz w:val="22"/>
                <w:szCs w:val="22"/>
                <w:lang w:bidi="ar"/>
              </w:rPr>
            </w:pPr>
            <w:r>
              <w:rPr>
                <w:color w:val="000000"/>
                <w:kern w:val="0"/>
                <w:sz w:val="22"/>
                <w:szCs w:val="22"/>
                <w:lang w:bidi="ar"/>
              </w:rPr>
              <w:t>高等教育出版社</w:t>
            </w:r>
          </w:p>
        </w:tc>
        <w:tc>
          <w:tcPr>
            <w:tcW w:w="1122" w:type="dxa"/>
            <w:vAlign w:val="center"/>
          </w:tcPr>
          <w:p w14:paraId="43D6F3CD">
            <w:pPr>
              <w:widowControl/>
              <w:jc w:val="center"/>
              <w:textAlignment w:val="center"/>
              <w:rPr>
                <w:color w:val="000000"/>
                <w:kern w:val="0"/>
                <w:sz w:val="22"/>
                <w:szCs w:val="22"/>
                <w:lang w:bidi="ar"/>
              </w:rPr>
            </w:pPr>
            <w:r>
              <w:rPr>
                <w:color w:val="000000"/>
                <w:kern w:val="0"/>
                <w:sz w:val="22"/>
                <w:szCs w:val="22"/>
                <w:lang w:bidi="ar"/>
              </w:rPr>
              <w:t>2009</w:t>
            </w:r>
          </w:p>
        </w:tc>
      </w:tr>
      <w:tr w14:paraId="1267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9A83E4E">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12</w:t>
            </w:r>
          </w:p>
        </w:tc>
        <w:tc>
          <w:tcPr>
            <w:tcW w:w="2771" w:type="dxa"/>
            <w:vAlign w:val="center"/>
          </w:tcPr>
          <w:p w14:paraId="51D6BB52">
            <w:pPr>
              <w:widowControl/>
              <w:jc w:val="center"/>
              <w:textAlignment w:val="center"/>
              <w:rPr>
                <w:color w:val="000000"/>
                <w:kern w:val="0"/>
                <w:sz w:val="22"/>
                <w:szCs w:val="22"/>
                <w:lang w:bidi="ar"/>
              </w:rPr>
            </w:pPr>
            <w:r>
              <w:rPr>
                <w:color w:val="000000"/>
                <w:kern w:val="0"/>
                <w:sz w:val="22"/>
                <w:szCs w:val="22"/>
                <w:lang w:bidi="ar"/>
              </w:rPr>
              <w:t>国际标准的修订与中国国民经济核算体系改革研究</w:t>
            </w:r>
          </w:p>
        </w:tc>
        <w:tc>
          <w:tcPr>
            <w:tcW w:w="2145" w:type="dxa"/>
            <w:vAlign w:val="center"/>
          </w:tcPr>
          <w:p w14:paraId="339DA821">
            <w:pPr>
              <w:widowControl/>
              <w:jc w:val="center"/>
              <w:textAlignment w:val="center"/>
              <w:rPr>
                <w:color w:val="000000"/>
                <w:kern w:val="0"/>
                <w:sz w:val="22"/>
                <w:szCs w:val="22"/>
                <w:lang w:bidi="ar"/>
              </w:rPr>
            </w:pPr>
            <w:r>
              <w:rPr>
                <w:color w:val="000000"/>
                <w:kern w:val="0"/>
                <w:sz w:val="22"/>
                <w:szCs w:val="22"/>
                <w:lang w:bidi="ar"/>
              </w:rPr>
              <w:t>许宪春</w:t>
            </w:r>
          </w:p>
        </w:tc>
        <w:tc>
          <w:tcPr>
            <w:tcW w:w="2265" w:type="dxa"/>
            <w:vAlign w:val="center"/>
          </w:tcPr>
          <w:p w14:paraId="26942C91">
            <w:pPr>
              <w:widowControl/>
              <w:jc w:val="center"/>
              <w:textAlignment w:val="center"/>
              <w:rPr>
                <w:color w:val="000000"/>
                <w:kern w:val="0"/>
                <w:sz w:val="22"/>
                <w:szCs w:val="22"/>
                <w:lang w:bidi="ar"/>
              </w:rPr>
            </w:pPr>
            <w:r>
              <w:rPr>
                <w:color w:val="000000"/>
                <w:kern w:val="0"/>
                <w:sz w:val="22"/>
                <w:szCs w:val="22"/>
                <w:lang w:bidi="ar"/>
              </w:rPr>
              <w:t>北京大学出版社</w:t>
            </w:r>
          </w:p>
        </w:tc>
        <w:tc>
          <w:tcPr>
            <w:tcW w:w="1122" w:type="dxa"/>
            <w:vAlign w:val="center"/>
          </w:tcPr>
          <w:p w14:paraId="7CC0B73A">
            <w:pPr>
              <w:widowControl/>
              <w:jc w:val="center"/>
              <w:textAlignment w:val="center"/>
              <w:rPr>
                <w:color w:val="000000"/>
                <w:kern w:val="0"/>
                <w:sz w:val="22"/>
                <w:szCs w:val="22"/>
                <w:lang w:bidi="ar"/>
              </w:rPr>
            </w:pPr>
            <w:r>
              <w:rPr>
                <w:color w:val="000000"/>
                <w:kern w:val="0"/>
                <w:sz w:val="22"/>
                <w:szCs w:val="22"/>
                <w:lang w:bidi="ar"/>
              </w:rPr>
              <w:t>2014</w:t>
            </w:r>
          </w:p>
        </w:tc>
      </w:tr>
      <w:tr w14:paraId="1161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428731C">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13</w:t>
            </w:r>
          </w:p>
        </w:tc>
        <w:tc>
          <w:tcPr>
            <w:tcW w:w="2771" w:type="dxa"/>
            <w:vAlign w:val="center"/>
          </w:tcPr>
          <w:p w14:paraId="09A9D46E">
            <w:pPr>
              <w:widowControl/>
              <w:jc w:val="center"/>
              <w:textAlignment w:val="center"/>
              <w:rPr>
                <w:color w:val="000000"/>
                <w:kern w:val="0"/>
                <w:sz w:val="22"/>
                <w:szCs w:val="22"/>
                <w:lang w:bidi="ar"/>
              </w:rPr>
            </w:pPr>
            <w:r>
              <w:rPr>
                <w:color w:val="000000"/>
                <w:kern w:val="0"/>
                <w:sz w:val="22"/>
                <w:szCs w:val="22"/>
                <w:lang w:bidi="ar"/>
              </w:rPr>
              <w:t>System of National Accounts 2008</w:t>
            </w:r>
          </w:p>
        </w:tc>
        <w:tc>
          <w:tcPr>
            <w:tcW w:w="2145" w:type="dxa"/>
            <w:vAlign w:val="center"/>
          </w:tcPr>
          <w:p w14:paraId="5460E806">
            <w:pPr>
              <w:widowControl/>
              <w:jc w:val="center"/>
              <w:textAlignment w:val="center"/>
              <w:rPr>
                <w:color w:val="000000"/>
                <w:kern w:val="0"/>
                <w:sz w:val="22"/>
                <w:szCs w:val="22"/>
                <w:lang w:bidi="ar"/>
              </w:rPr>
            </w:pPr>
            <w:r>
              <w:rPr>
                <w:color w:val="000000"/>
                <w:kern w:val="0"/>
                <w:sz w:val="22"/>
                <w:szCs w:val="22"/>
                <w:lang w:bidi="ar"/>
              </w:rPr>
              <w:t>United Nations</w:t>
            </w:r>
          </w:p>
        </w:tc>
        <w:tc>
          <w:tcPr>
            <w:tcW w:w="2265" w:type="dxa"/>
            <w:vAlign w:val="center"/>
          </w:tcPr>
          <w:p w14:paraId="10F8A972">
            <w:pPr>
              <w:widowControl/>
              <w:jc w:val="center"/>
              <w:textAlignment w:val="center"/>
              <w:rPr>
                <w:color w:val="000000"/>
                <w:kern w:val="0"/>
                <w:sz w:val="22"/>
                <w:szCs w:val="22"/>
                <w:lang w:bidi="ar"/>
              </w:rPr>
            </w:pPr>
            <w:r>
              <w:rPr>
                <w:color w:val="000000"/>
                <w:kern w:val="0"/>
                <w:sz w:val="22"/>
                <w:szCs w:val="22"/>
                <w:lang w:bidi="ar"/>
              </w:rPr>
              <w:t>Dpt Econ Social Affairs</w:t>
            </w:r>
          </w:p>
        </w:tc>
        <w:tc>
          <w:tcPr>
            <w:tcW w:w="1122" w:type="dxa"/>
            <w:vAlign w:val="center"/>
          </w:tcPr>
          <w:p w14:paraId="64D11C16">
            <w:pPr>
              <w:widowControl/>
              <w:jc w:val="center"/>
              <w:textAlignment w:val="center"/>
              <w:rPr>
                <w:color w:val="000000"/>
                <w:kern w:val="0"/>
                <w:sz w:val="22"/>
                <w:szCs w:val="22"/>
                <w:lang w:bidi="ar"/>
              </w:rPr>
            </w:pPr>
            <w:r>
              <w:rPr>
                <w:color w:val="000000"/>
                <w:kern w:val="0"/>
                <w:sz w:val="22"/>
                <w:szCs w:val="22"/>
                <w:lang w:bidi="ar"/>
              </w:rPr>
              <w:t>2010</w:t>
            </w:r>
          </w:p>
        </w:tc>
      </w:tr>
    </w:tbl>
    <w:p w14:paraId="347644CC">
      <w:pPr>
        <w:autoSpaceDE w:val="0"/>
        <w:autoSpaceDN w:val="0"/>
        <w:adjustRightInd w:val="0"/>
        <w:jc w:val="center"/>
        <w:rPr>
          <w:rFonts w:eastAsiaTheme="minorEastAsia"/>
          <w:color w:val="000000"/>
          <w:spacing w:val="-4"/>
          <w:kern w:val="0"/>
          <w:sz w:val="36"/>
          <w:szCs w:val="36"/>
        </w:rPr>
        <w:sectPr>
          <w:pgSz w:w="11906" w:h="16838"/>
          <w:pgMar w:top="2098" w:right="1474" w:bottom="1985" w:left="1588" w:header="851" w:footer="1474" w:gutter="0"/>
          <w:cols w:space="720" w:num="1"/>
          <w:docGrid w:type="lines" w:linePitch="312" w:charSpace="0"/>
        </w:sectPr>
      </w:pPr>
    </w:p>
    <w:p w14:paraId="3B5A52D6">
      <w:pPr>
        <w:pStyle w:val="3"/>
        <w:rPr>
          <w:rFonts w:ascii="Times New Roman" w:hAnsi="Times New Roman"/>
        </w:rPr>
      </w:pPr>
      <w:r>
        <w:rPr>
          <w:rFonts w:ascii="Times New Roman" w:hAnsi="Times New Roman"/>
        </w:rPr>
        <w:t>一级学科经典文献阅读书目-工商管理</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3004"/>
        <w:gridCol w:w="1675"/>
        <w:gridCol w:w="1812"/>
        <w:gridCol w:w="1812"/>
      </w:tblGrid>
      <w:tr w14:paraId="553B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32211D4F">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序号</w:t>
            </w:r>
          </w:p>
        </w:tc>
        <w:tc>
          <w:tcPr>
            <w:tcW w:w="3004" w:type="dxa"/>
            <w:vAlign w:val="center"/>
          </w:tcPr>
          <w:p w14:paraId="48C9E482">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书名</w:t>
            </w:r>
          </w:p>
        </w:tc>
        <w:tc>
          <w:tcPr>
            <w:tcW w:w="1675" w:type="dxa"/>
            <w:vAlign w:val="center"/>
          </w:tcPr>
          <w:p w14:paraId="27F7BD0F">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作者</w:t>
            </w:r>
          </w:p>
        </w:tc>
        <w:tc>
          <w:tcPr>
            <w:tcW w:w="1812" w:type="dxa"/>
            <w:vAlign w:val="center"/>
          </w:tcPr>
          <w:p w14:paraId="06469723">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出版社</w:t>
            </w:r>
          </w:p>
        </w:tc>
        <w:tc>
          <w:tcPr>
            <w:tcW w:w="1812" w:type="dxa"/>
            <w:vAlign w:val="center"/>
          </w:tcPr>
          <w:p w14:paraId="7757C17E">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出版时间</w:t>
            </w:r>
          </w:p>
        </w:tc>
      </w:tr>
      <w:tr w14:paraId="3AC4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C0B7E03">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w:t>
            </w:r>
          </w:p>
        </w:tc>
        <w:tc>
          <w:tcPr>
            <w:tcW w:w="3004" w:type="dxa"/>
            <w:vAlign w:val="center"/>
          </w:tcPr>
          <w:p w14:paraId="04213985">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资本论  (全三册)</w:t>
            </w:r>
          </w:p>
        </w:tc>
        <w:tc>
          <w:tcPr>
            <w:tcW w:w="1675" w:type="dxa"/>
            <w:vAlign w:val="center"/>
          </w:tcPr>
          <w:p w14:paraId="37537804">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马克思</w:t>
            </w:r>
          </w:p>
        </w:tc>
        <w:tc>
          <w:tcPr>
            <w:tcW w:w="1812" w:type="dxa"/>
            <w:vAlign w:val="center"/>
          </w:tcPr>
          <w:p w14:paraId="6E4EEB27">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中共中央马恩列斯著作编译局，人民出版社</w:t>
            </w:r>
          </w:p>
        </w:tc>
        <w:tc>
          <w:tcPr>
            <w:tcW w:w="1812" w:type="dxa"/>
            <w:vAlign w:val="center"/>
          </w:tcPr>
          <w:p w14:paraId="38084920">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2004年</w:t>
            </w:r>
          </w:p>
        </w:tc>
      </w:tr>
      <w:tr w14:paraId="5050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AFFC663">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w:t>
            </w:r>
          </w:p>
        </w:tc>
        <w:tc>
          <w:tcPr>
            <w:tcW w:w="3004" w:type="dxa"/>
            <w:vAlign w:val="center"/>
          </w:tcPr>
          <w:p w14:paraId="3F040EB6">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公平与效率的新选择</w:t>
            </w:r>
          </w:p>
        </w:tc>
        <w:tc>
          <w:tcPr>
            <w:tcW w:w="1675" w:type="dxa"/>
            <w:vAlign w:val="center"/>
          </w:tcPr>
          <w:p w14:paraId="68924B1A">
            <w:pPr>
              <w:widowControl/>
              <w:jc w:val="center"/>
              <w:textAlignment w:val="center"/>
              <w:rPr>
                <w:rFonts w:eastAsiaTheme="minorEastAsia"/>
                <w:color w:val="000000"/>
                <w:spacing w:val="-4"/>
                <w:kern w:val="0"/>
                <w:sz w:val="22"/>
                <w:szCs w:val="22"/>
              </w:rPr>
            </w:pPr>
            <w:r>
              <w:rPr>
                <w:color w:val="000000"/>
                <w:spacing w:val="-4"/>
                <w:kern w:val="0"/>
                <w:sz w:val="22"/>
                <w:szCs w:val="20"/>
              </w:rPr>
              <w:t>卫兴华</w:t>
            </w:r>
          </w:p>
        </w:tc>
        <w:tc>
          <w:tcPr>
            <w:tcW w:w="1812" w:type="dxa"/>
            <w:vAlign w:val="center"/>
          </w:tcPr>
          <w:p w14:paraId="7E015C48">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经济科学出版社</w:t>
            </w:r>
          </w:p>
        </w:tc>
        <w:tc>
          <w:tcPr>
            <w:tcW w:w="1812" w:type="dxa"/>
            <w:vAlign w:val="center"/>
          </w:tcPr>
          <w:p w14:paraId="15345C8B">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2008年</w:t>
            </w:r>
          </w:p>
        </w:tc>
      </w:tr>
      <w:tr w14:paraId="3C60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38D35DD0">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3</w:t>
            </w:r>
          </w:p>
        </w:tc>
        <w:tc>
          <w:tcPr>
            <w:tcW w:w="3004" w:type="dxa"/>
            <w:vAlign w:val="center"/>
          </w:tcPr>
          <w:p w14:paraId="6623F459">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企业共同治理的经济学分析</w:t>
            </w:r>
          </w:p>
        </w:tc>
        <w:tc>
          <w:tcPr>
            <w:tcW w:w="1675" w:type="dxa"/>
            <w:vAlign w:val="center"/>
          </w:tcPr>
          <w:p w14:paraId="36E72D7E">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杨瑞龙</w:t>
            </w:r>
          </w:p>
        </w:tc>
        <w:tc>
          <w:tcPr>
            <w:tcW w:w="1812" w:type="dxa"/>
            <w:vAlign w:val="center"/>
          </w:tcPr>
          <w:p w14:paraId="238B1495">
            <w:pPr>
              <w:widowControl/>
              <w:jc w:val="center"/>
              <w:textAlignment w:val="center"/>
              <w:rPr>
                <w:rFonts w:eastAsiaTheme="minorEastAsia"/>
                <w:color w:val="000000"/>
                <w:spacing w:val="-4"/>
                <w:kern w:val="0"/>
                <w:sz w:val="22"/>
                <w:szCs w:val="22"/>
              </w:rPr>
            </w:pPr>
            <w:r>
              <w:rPr>
                <w:color w:val="000000"/>
                <w:spacing w:val="-4"/>
                <w:kern w:val="0"/>
                <w:sz w:val="22"/>
                <w:szCs w:val="20"/>
              </w:rPr>
              <w:t>经济科学出版社</w:t>
            </w:r>
          </w:p>
        </w:tc>
        <w:tc>
          <w:tcPr>
            <w:tcW w:w="1812" w:type="dxa"/>
            <w:vAlign w:val="center"/>
          </w:tcPr>
          <w:p w14:paraId="52F92F7D">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2001年</w:t>
            </w:r>
          </w:p>
        </w:tc>
      </w:tr>
      <w:tr w14:paraId="4164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0AF5CBE">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4</w:t>
            </w:r>
          </w:p>
        </w:tc>
        <w:tc>
          <w:tcPr>
            <w:tcW w:w="3004" w:type="dxa"/>
            <w:vAlign w:val="center"/>
          </w:tcPr>
          <w:p w14:paraId="7D220A16">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管理思想史（第六版）</w:t>
            </w:r>
          </w:p>
        </w:tc>
        <w:tc>
          <w:tcPr>
            <w:tcW w:w="1675" w:type="dxa"/>
            <w:vAlign w:val="center"/>
          </w:tcPr>
          <w:p w14:paraId="78C133E8">
            <w:pPr>
              <w:widowControl/>
              <w:jc w:val="center"/>
              <w:textAlignment w:val="center"/>
              <w:rPr>
                <w:rFonts w:eastAsiaTheme="minorEastAsia"/>
                <w:color w:val="000000"/>
                <w:spacing w:val="-4"/>
                <w:kern w:val="0"/>
                <w:sz w:val="22"/>
                <w:szCs w:val="22"/>
              </w:rPr>
            </w:pPr>
            <w:r>
              <w:rPr>
                <w:color w:val="000000"/>
                <w:spacing w:val="-4"/>
                <w:kern w:val="0"/>
                <w:sz w:val="22"/>
                <w:szCs w:val="20"/>
              </w:rPr>
              <w:t>雷恩 贝德安</w:t>
            </w:r>
          </w:p>
        </w:tc>
        <w:tc>
          <w:tcPr>
            <w:tcW w:w="1812" w:type="dxa"/>
            <w:vAlign w:val="center"/>
          </w:tcPr>
          <w:p w14:paraId="1AA80B41">
            <w:pPr>
              <w:widowControl/>
              <w:jc w:val="center"/>
              <w:textAlignment w:val="center"/>
              <w:rPr>
                <w:rFonts w:eastAsiaTheme="minorEastAsia"/>
                <w:color w:val="000000"/>
                <w:spacing w:val="-4"/>
                <w:kern w:val="0"/>
                <w:sz w:val="22"/>
                <w:szCs w:val="22"/>
              </w:rPr>
            </w:pPr>
            <w:r>
              <w:rPr>
                <w:color w:val="000000"/>
                <w:spacing w:val="-4"/>
                <w:kern w:val="0"/>
                <w:sz w:val="22"/>
                <w:szCs w:val="20"/>
              </w:rPr>
              <w:t>中国人民大学出版社</w:t>
            </w:r>
          </w:p>
        </w:tc>
        <w:tc>
          <w:tcPr>
            <w:tcW w:w="1812" w:type="dxa"/>
            <w:vAlign w:val="center"/>
          </w:tcPr>
          <w:p w14:paraId="63C5E071">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2014年</w:t>
            </w:r>
          </w:p>
        </w:tc>
      </w:tr>
      <w:tr w14:paraId="2344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26ECBC5C">
            <w:pPr>
              <w:autoSpaceDE w:val="0"/>
              <w:autoSpaceDN w:val="0"/>
              <w:adjustRightInd w:val="0"/>
              <w:jc w:val="center"/>
              <w:rPr>
                <w:rFonts w:eastAsiaTheme="minorEastAsia"/>
                <w:spacing w:val="-4"/>
                <w:kern w:val="0"/>
                <w:sz w:val="22"/>
                <w:szCs w:val="22"/>
              </w:rPr>
            </w:pPr>
            <w:r>
              <w:rPr>
                <w:rFonts w:eastAsiaTheme="minorEastAsia"/>
                <w:spacing w:val="-4"/>
                <w:kern w:val="0"/>
                <w:sz w:val="22"/>
                <w:szCs w:val="22"/>
              </w:rPr>
              <w:t>5</w:t>
            </w:r>
          </w:p>
        </w:tc>
        <w:tc>
          <w:tcPr>
            <w:tcW w:w="3004" w:type="dxa"/>
            <w:vAlign w:val="center"/>
          </w:tcPr>
          <w:p w14:paraId="314551F1">
            <w:pPr>
              <w:widowControl/>
              <w:jc w:val="center"/>
              <w:textAlignment w:val="center"/>
              <w:rPr>
                <w:rFonts w:eastAsiaTheme="minorEastAsia"/>
                <w:spacing w:val="-4"/>
                <w:kern w:val="0"/>
                <w:sz w:val="22"/>
                <w:szCs w:val="22"/>
              </w:rPr>
            </w:pPr>
            <w:r>
              <w:rPr>
                <w:rFonts w:eastAsiaTheme="minorEastAsia"/>
                <w:spacing w:val="-4"/>
                <w:kern w:val="0"/>
                <w:sz w:val="22"/>
                <w:szCs w:val="22"/>
              </w:rPr>
              <w:t>中国管理思想通史</w:t>
            </w:r>
          </w:p>
        </w:tc>
        <w:tc>
          <w:tcPr>
            <w:tcW w:w="1675" w:type="dxa"/>
            <w:vAlign w:val="center"/>
          </w:tcPr>
          <w:p w14:paraId="1A49F133">
            <w:pPr>
              <w:widowControl/>
              <w:jc w:val="center"/>
              <w:textAlignment w:val="center"/>
              <w:rPr>
                <w:rFonts w:eastAsiaTheme="minorEastAsia"/>
                <w:spacing w:val="-4"/>
                <w:kern w:val="0"/>
                <w:sz w:val="22"/>
                <w:szCs w:val="22"/>
              </w:rPr>
            </w:pPr>
            <w:r>
              <w:rPr>
                <w:color w:val="000000"/>
                <w:spacing w:val="-4"/>
                <w:kern w:val="0"/>
                <w:sz w:val="22"/>
                <w:szCs w:val="20"/>
              </w:rPr>
              <w:t>刘云柏</w:t>
            </w:r>
          </w:p>
        </w:tc>
        <w:tc>
          <w:tcPr>
            <w:tcW w:w="1812" w:type="dxa"/>
            <w:vAlign w:val="center"/>
          </w:tcPr>
          <w:p w14:paraId="2B0EAA93">
            <w:pPr>
              <w:widowControl/>
              <w:jc w:val="center"/>
              <w:textAlignment w:val="center"/>
              <w:rPr>
                <w:rFonts w:eastAsiaTheme="minorEastAsia"/>
                <w:spacing w:val="-4"/>
                <w:kern w:val="0"/>
                <w:sz w:val="22"/>
                <w:szCs w:val="22"/>
              </w:rPr>
            </w:pPr>
            <w:r>
              <w:rPr>
                <w:color w:val="000000"/>
                <w:spacing w:val="-4"/>
                <w:kern w:val="0"/>
                <w:sz w:val="22"/>
                <w:szCs w:val="20"/>
              </w:rPr>
              <w:t>上海人民出版社</w:t>
            </w:r>
          </w:p>
        </w:tc>
        <w:tc>
          <w:tcPr>
            <w:tcW w:w="1812" w:type="dxa"/>
            <w:vAlign w:val="center"/>
          </w:tcPr>
          <w:p w14:paraId="35764A16">
            <w:pPr>
              <w:widowControl/>
              <w:jc w:val="center"/>
              <w:textAlignment w:val="center"/>
              <w:rPr>
                <w:rFonts w:eastAsiaTheme="minorEastAsia"/>
                <w:spacing w:val="-4"/>
                <w:kern w:val="0"/>
                <w:sz w:val="22"/>
                <w:szCs w:val="22"/>
              </w:rPr>
            </w:pPr>
            <w:r>
              <w:rPr>
                <w:rFonts w:eastAsiaTheme="minorEastAsia"/>
                <w:spacing w:val="-4"/>
                <w:kern w:val="0"/>
                <w:sz w:val="22"/>
                <w:szCs w:val="22"/>
              </w:rPr>
              <w:t>2014年</w:t>
            </w:r>
          </w:p>
        </w:tc>
      </w:tr>
      <w:tr w14:paraId="1896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4A39546">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6</w:t>
            </w:r>
          </w:p>
        </w:tc>
        <w:tc>
          <w:tcPr>
            <w:tcW w:w="3004" w:type="dxa"/>
            <w:vAlign w:val="center"/>
          </w:tcPr>
          <w:p w14:paraId="603B6C71">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中国管理科学化的历程</w:t>
            </w:r>
          </w:p>
        </w:tc>
        <w:tc>
          <w:tcPr>
            <w:tcW w:w="1675" w:type="dxa"/>
            <w:vAlign w:val="center"/>
          </w:tcPr>
          <w:p w14:paraId="564068D6">
            <w:pPr>
              <w:widowControl/>
              <w:jc w:val="center"/>
              <w:textAlignment w:val="center"/>
              <w:rPr>
                <w:rFonts w:eastAsiaTheme="minorEastAsia"/>
                <w:color w:val="000000"/>
                <w:spacing w:val="-4"/>
                <w:kern w:val="0"/>
                <w:sz w:val="22"/>
                <w:szCs w:val="22"/>
              </w:rPr>
            </w:pPr>
            <w:r>
              <w:rPr>
                <w:color w:val="000000"/>
                <w:spacing w:val="-4"/>
                <w:kern w:val="0"/>
                <w:sz w:val="22"/>
                <w:szCs w:val="20"/>
              </w:rPr>
              <w:t>许康 劳汉生</w:t>
            </w:r>
          </w:p>
        </w:tc>
        <w:tc>
          <w:tcPr>
            <w:tcW w:w="1812" w:type="dxa"/>
            <w:vAlign w:val="center"/>
          </w:tcPr>
          <w:p w14:paraId="4B9E2B16">
            <w:pPr>
              <w:widowControl/>
              <w:jc w:val="center"/>
              <w:textAlignment w:val="center"/>
              <w:rPr>
                <w:rFonts w:eastAsiaTheme="minorEastAsia"/>
                <w:color w:val="000000"/>
                <w:spacing w:val="-4"/>
                <w:kern w:val="0"/>
                <w:sz w:val="22"/>
                <w:szCs w:val="22"/>
              </w:rPr>
            </w:pPr>
            <w:r>
              <w:rPr>
                <w:color w:val="000000"/>
                <w:spacing w:val="-4"/>
                <w:kern w:val="0"/>
                <w:sz w:val="22"/>
                <w:szCs w:val="20"/>
              </w:rPr>
              <w:t>湖南科学技术出版社</w:t>
            </w:r>
          </w:p>
        </w:tc>
        <w:tc>
          <w:tcPr>
            <w:tcW w:w="1812" w:type="dxa"/>
            <w:vAlign w:val="center"/>
          </w:tcPr>
          <w:p w14:paraId="70A3D0B2">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2001年</w:t>
            </w:r>
          </w:p>
        </w:tc>
      </w:tr>
      <w:tr w14:paraId="4334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800E94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7</w:t>
            </w:r>
          </w:p>
        </w:tc>
        <w:tc>
          <w:tcPr>
            <w:tcW w:w="3004" w:type="dxa"/>
            <w:vAlign w:val="center"/>
          </w:tcPr>
          <w:p w14:paraId="43767340">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工业管理与一般管理</w:t>
            </w:r>
          </w:p>
        </w:tc>
        <w:tc>
          <w:tcPr>
            <w:tcW w:w="1675" w:type="dxa"/>
            <w:vAlign w:val="center"/>
          </w:tcPr>
          <w:p w14:paraId="65356727">
            <w:pPr>
              <w:widowControl/>
              <w:jc w:val="center"/>
              <w:textAlignment w:val="center"/>
              <w:rPr>
                <w:rFonts w:eastAsiaTheme="minorEastAsia"/>
                <w:color w:val="000000"/>
                <w:spacing w:val="-4"/>
                <w:kern w:val="0"/>
                <w:sz w:val="22"/>
                <w:szCs w:val="22"/>
              </w:rPr>
            </w:pPr>
            <w:r>
              <w:rPr>
                <w:color w:val="000000"/>
                <w:spacing w:val="-4"/>
                <w:kern w:val="0"/>
                <w:sz w:val="22"/>
                <w:szCs w:val="20"/>
              </w:rPr>
              <w:t>亨利·法约尔</w:t>
            </w:r>
          </w:p>
        </w:tc>
        <w:tc>
          <w:tcPr>
            <w:tcW w:w="1812" w:type="dxa"/>
            <w:vAlign w:val="center"/>
          </w:tcPr>
          <w:p w14:paraId="4BA99F4D">
            <w:pPr>
              <w:widowControl/>
              <w:jc w:val="center"/>
              <w:textAlignment w:val="center"/>
              <w:rPr>
                <w:rFonts w:eastAsiaTheme="minorEastAsia"/>
                <w:color w:val="000000"/>
                <w:spacing w:val="-4"/>
                <w:kern w:val="0"/>
                <w:sz w:val="22"/>
                <w:szCs w:val="22"/>
              </w:rPr>
            </w:pPr>
            <w:r>
              <w:rPr>
                <w:color w:val="000000"/>
                <w:spacing w:val="-4"/>
                <w:kern w:val="0"/>
                <w:sz w:val="22"/>
                <w:szCs w:val="20"/>
              </w:rPr>
              <w:t>机械工业出版社</w:t>
            </w:r>
          </w:p>
        </w:tc>
        <w:tc>
          <w:tcPr>
            <w:tcW w:w="1812" w:type="dxa"/>
            <w:vAlign w:val="center"/>
          </w:tcPr>
          <w:p w14:paraId="1B40294E">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2013年</w:t>
            </w:r>
          </w:p>
        </w:tc>
      </w:tr>
      <w:tr w14:paraId="649A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7C98C26">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8</w:t>
            </w:r>
          </w:p>
        </w:tc>
        <w:tc>
          <w:tcPr>
            <w:tcW w:w="3004" w:type="dxa"/>
            <w:vAlign w:val="center"/>
          </w:tcPr>
          <w:p w14:paraId="7C096A2D">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新中国管理学60年</w:t>
            </w:r>
          </w:p>
        </w:tc>
        <w:tc>
          <w:tcPr>
            <w:tcW w:w="1675" w:type="dxa"/>
            <w:vAlign w:val="center"/>
          </w:tcPr>
          <w:p w14:paraId="44A93DBF">
            <w:pPr>
              <w:widowControl/>
              <w:jc w:val="center"/>
              <w:textAlignment w:val="center"/>
              <w:rPr>
                <w:rFonts w:eastAsiaTheme="minorEastAsia"/>
                <w:color w:val="000000"/>
                <w:spacing w:val="-4"/>
                <w:kern w:val="0"/>
                <w:sz w:val="22"/>
                <w:szCs w:val="22"/>
              </w:rPr>
            </w:pPr>
            <w:r>
              <w:rPr>
                <w:color w:val="000000"/>
                <w:spacing w:val="-4"/>
                <w:kern w:val="0"/>
                <w:sz w:val="22"/>
                <w:szCs w:val="20"/>
              </w:rPr>
              <w:t>陈佳贵</w:t>
            </w:r>
          </w:p>
        </w:tc>
        <w:tc>
          <w:tcPr>
            <w:tcW w:w="1812" w:type="dxa"/>
            <w:vAlign w:val="center"/>
          </w:tcPr>
          <w:p w14:paraId="6B440776">
            <w:pPr>
              <w:widowControl/>
              <w:jc w:val="center"/>
              <w:textAlignment w:val="center"/>
              <w:rPr>
                <w:rFonts w:eastAsiaTheme="minorEastAsia"/>
                <w:color w:val="000000"/>
                <w:spacing w:val="-4"/>
                <w:kern w:val="0"/>
                <w:sz w:val="22"/>
                <w:szCs w:val="22"/>
              </w:rPr>
            </w:pPr>
            <w:r>
              <w:rPr>
                <w:color w:val="000000"/>
                <w:spacing w:val="-4"/>
                <w:kern w:val="0"/>
                <w:sz w:val="22"/>
                <w:szCs w:val="20"/>
              </w:rPr>
              <w:t>中国财政经济出版社</w:t>
            </w:r>
          </w:p>
        </w:tc>
        <w:tc>
          <w:tcPr>
            <w:tcW w:w="1812" w:type="dxa"/>
            <w:vAlign w:val="center"/>
          </w:tcPr>
          <w:p w14:paraId="737893B6">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2009年</w:t>
            </w:r>
          </w:p>
        </w:tc>
      </w:tr>
      <w:tr w14:paraId="1741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2F2CD3AD">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9</w:t>
            </w:r>
          </w:p>
        </w:tc>
        <w:tc>
          <w:tcPr>
            <w:tcW w:w="3004" w:type="dxa"/>
            <w:vAlign w:val="center"/>
          </w:tcPr>
          <w:p w14:paraId="0067F1DA">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战略历程:穿越战略管理旷野的指南</w:t>
            </w:r>
          </w:p>
        </w:tc>
        <w:tc>
          <w:tcPr>
            <w:tcW w:w="1675" w:type="dxa"/>
            <w:vAlign w:val="center"/>
          </w:tcPr>
          <w:p w14:paraId="6650E363">
            <w:pPr>
              <w:widowControl/>
              <w:jc w:val="center"/>
              <w:textAlignment w:val="center"/>
              <w:rPr>
                <w:rFonts w:eastAsiaTheme="minorEastAsia"/>
                <w:color w:val="000000"/>
                <w:spacing w:val="-4"/>
                <w:kern w:val="0"/>
                <w:sz w:val="22"/>
                <w:szCs w:val="22"/>
              </w:rPr>
            </w:pPr>
            <w:r>
              <w:rPr>
                <w:color w:val="000000"/>
                <w:spacing w:val="-3"/>
                <w:kern w:val="0"/>
                <w:sz w:val="22"/>
                <w:szCs w:val="20"/>
              </w:rPr>
              <w:t>明茨伯格，阿尔斯特兰德，兰佩尔</w:t>
            </w:r>
          </w:p>
        </w:tc>
        <w:tc>
          <w:tcPr>
            <w:tcW w:w="1812" w:type="dxa"/>
            <w:vAlign w:val="center"/>
          </w:tcPr>
          <w:p w14:paraId="1B4CD4DA">
            <w:pPr>
              <w:autoSpaceDE w:val="0"/>
              <w:autoSpaceDN w:val="0"/>
              <w:adjustRightInd w:val="0"/>
              <w:spacing w:before="19" w:line="253" w:lineRule="exact"/>
              <w:ind w:left="20"/>
              <w:jc w:val="left"/>
              <w:rPr>
                <w:rFonts w:eastAsiaTheme="minorEastAsia"/>
                <w:color w:val="000000"/>
                <w:spacing w:val="-4"/>
                <w:kern w:val="0"/>
                <w:sz w:val="22"/>
                <w:szCs w:val="22"/>
              </w:rPr>
            </w:pPr>
            <w:r>
              <w:rPr>
                <w:color w:val="000000"/>
                <w:spacing w:val="-3"/>
                <w:kern w:val="0"/>
                <w:sz w:val="22"/>
                <w:szCs w:val="20"/>
              </w:rPr>
              <w:t>机械工业出版社</w:t>
            </w:r>
          </w:p>
        </w:tc>
        <w:tc>
          <w:tcPr>
            <w:tcW w:w="1812" w:type="dxa"/>
            <w:vAlign w:val="center"/>
          </w:tcPr>
          <w:p w14:paraId="2B5E16F2">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2012年</w:t>
            </w:r>
          </w:p>
        </w:tc>
      </w:tr>
      <w:tr w14:paraId="29C9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85A0DA2">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10</w:t>
            </w:r>
          </w:p>
        </w:tc>
        <w:tc>
          <w:tcPr>
            <w:tcW w:w="3004" w:type="dxa"/>
            <w:vAlign w:val="center"/>
          </w:tcPr>
          <w:p w14:paraId="32665D6D">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管理学中的伟大思想：经典理论的开发历程</w:t>
            </w:r>
          </w:p>
        </w:tc>
        <w:tc>
          <w:tcPr>
            <w:tcW w:w="1675" w:type="dxa"/>
            <w:vAlign w:val="center"/>
          </w:tcPr>
          <w:p w14:paraId="5BE6FA6A">
            <w:pPr>
              <w:autoSpaceDE w:val="0"/>
              <w:autoSpaceDN w:val="0"/>
              <w:adjustRightInd w:val="0"/>
              <w:spacing w:before="137" w:line="253" w:lineRule="exact"/>
              <w:ind w:left="20"/>
              <w:jc w:val="left"/>
              <w:rPr>
                <w:rFonts w:eastAsiaTheme="minorEastAsia"/>
                <w:color w:val="000000"/>
                <w:spacing w:val="-4"/>
                <w:kern w:val="0"/>
                <w:sz w:val="22"/>
                <w:szCs w:val="22"/>
              </w:rPr>
            </w:pPr>
            <w:r>
              <w:rPr>
                <w:color w:val="000000"/>
                <w:spacing w:val="-3"/>
                <w:kern w:val="0"/>
                <w:sz w:val="22"/>
                <w:szCs w:val="20"/>
              </w:rPr>
              <w:t>史密斯 希特</w:t>
            </w:r>
          </w:p>
        </w:tc>
        <w:tc>
          <w:tcPr>
            <w:tcW w:w="1812" w:type="dxa"/>
            <w:vAlign w:val="center"/>
          </w:tcPr>
          <w:p w14:paraId="444BD4D4">
            <w:pPr>
              <w:autoSpaceDE w:val="0"/>
              <w:autoSpaceDN w:val="0"/>
              <w:adjustRightInd w:val="0"/>
              <w:spacing w:before="137" w:line="253" w:lineRule="exact"/>
              <w:ind w:left="20"/>
              <w:jc w:val="left"/>
              <w:rPr>
                <w:rFonts w:eastAsiaTheme="minorEastAsia"/>
                <w:color w:val="000000"/>
                <w:spacing w:val="-4"/>
                <w:kern w:val="0"/>
                <w:sz w:val="22"/>
                <w:szCs w:val="22"/>
              </w:rPr>
            </w:pPr>
            <w:r>
              <w:rPr>
                <w:color w:val="000000"/>
                <w:spacing w:val="-3"/>
                <w:kern w:val="0"/>
                <w:sz w:val="22"/>
                <w:szCs w:val="20"/>
              </w:rPr>
              <w:t>北京大学出版社</w:t>
            </w:r>
          </w:p>
        </w:tc>
        <w:tc>
          <w:tcPr>
            <w:tcW w:w="1812" w:type="dxa"/>
            <w:vAlign w:val="center"/>
          </w:tcPr>
          <w:p w14:paraId="696E8D6F">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2016年</w:t>
            </w:r>
          </w:p>
        </w:tc>
      </w:tr>
      <w:tr w14:paraId="433E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9E88A57">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11</w:t>
            </w:r>
          </w:p>
        </w:tc>
        <w:tc>
          <w:tcPr>
            <w:tcW w:w="3004" w:type="dxa"/>
            <w:vAlign w:val="center"/>
          </w:tcPr>
          <w:p w14:paraId="15473194">
            <w:pPr>
              <w:widowControl/>
              <w:jc w:val="center"/>
              <w:textAlignment w:val="center"/>
              <w:rPr>
                <w:rFonts w:eastAsiaTheme="minorEastAsia"/>
                <w:color w:val="000000"/>
                <w:spacing w:val="-4"/>
                <w:kern w:val="0"/>
                <w:sz w:val="22"/>
                <w:szCs w:val="22"/>
              </w:rPr>
            </w:pPr>
            <w:r>
              <w:rPr>
                <w:color w:val="000000"/>
                <w:spacing w:val="-4"/>
                <w:kern w:val="0"/>
                <w:sz w:val="22"/>
                <w:szCs w:val="20"/>
              </w:rPr>
              <w:t>公司治理</w:t>
            </w:r>
          </w:p>
        </w:tc>
        <w:tc>
          <w:tcPr>
            <w:tcW w:w="1675" w:type="dxa"/>
            <w:vAlign w:val="center"/>
          </w:tcPr>
          <w:p w14:paraId="20E9E0FE">
            <w:pPr>
              <w:widowControl/>
              <w:jc w:val="center"/>
              <w:textAlignment w:val="center"/>
              <w:rPr>
                <w:rFonts w:eastAsiaTheme="minorEastAsia"/>
                <w:color w:val="000000"/>
                <w:spacing w:val="-4"/>
                <w:kern w:val="0"/>
                <w:sz w:val="22"/>
                <w:szCs w:val="22"/>
              </w:rPr>
            </w:pPr>
            <w:r>
              <w:rPr>
                <w:color w:val="000000"/>
                <w:spacing w:val="-4"/>
                <w:kern w:val="0"/>
                <w:sz w:val="22"/>
                <w:szCs w:val="20"/>
              </w:rPr>
              <w:t>吴炯</w:t>
            </w:r>
          </w:p>
        </w:tc>
        <w:tc>
          <w:tcPr>
            <w:tcW w:w="1812" w:type="dxa"/>
            <w:vAlign w:val="center"/>
          </w:tcPr>
          <w:p w14:paraId="4E24C3C7">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北京大学出版社</w:t>
            </w:r>
          </w:p>
        </w:tc>
        <w:tc>
          <w:tcPr>
            <w:tcW w:w="1812" w:type="dxa"/>
            <w:vAlign w:val="center"/>
          </w:tcPr>
          <w:p w14:paraId="5D7F9DA7">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2014年</w:t>
            </w:r>
          </w:p>
        </w:tc>
      </w:tr>
      <w:tr w14:paraId="31A0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B56366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12</w:t>
            </w:r>
          </w:p>
        </w:tc>
        <w:tc>
          <w:tcPr>
            <w:tcW w:w="3004" w:type="dxa"/>
            <w:vAlign w:val="center"/>
          </w:tcPr>
          <w:p w14:paraId="49C580CF">
            <w:pPr>
              <w:widowControl/>
              <w:jc w:val="center"/>
              <w:textAlignment w:val="center"/>
              <w:rPr>
                <w:rFonts w:eastAsiaTheme="minorEastAsia"/>
                <w:color w:val="000000"/>
                <w:spacing w:val="-4"/>
                <w:kern w:val="0"/>
                <w:sz w:val="22"/>
                <w:szCs w:val="22"/>
              </w:rPr>
            </w:pPr>
            <w:r>
              <w:rPr>
                <w:color w:val="000000"/>
                <w:spacing w:val="-4"/>
                <w:kern w:val="0"/>
                <w:sz w:val="22"/>
                <w:szCs w:val="20"/>
              </w:rPr>
              <w:t>行为经济学及其应用</w:t>
            </w:r>
          </w:p>
        </w:tc>
        <w:tc>
          <w:tcPr>
            <w:tcW w:w="1675" w:type="dxa"/>
            <w:vAlign w:val="center"/>
          </w:tcPr>
          <w:p w14:paraId="6667A3DF">
            <w:pPr>
              <w:widowControl/>
              <w:jc w:val="center"/>
              <w:textAlignment w:val="center"/>
              <w:rPr>
                <w:rFonts w:eastAsiaTheme="minorEastAsia"/>
                <w:color w:val="000000"/>
                <w:spacing w:val="-4"/>
                <w:kern w:val="0"/>
                <w:sz w:val="22"/>
                <w:szCs w:val="22"/>
              </w:rPr>
            </w:pPr>
            <w:r>
              <w:rPr>
                <w:color w:val="000000"/>
                <w:spacing w:val="-4"/>
                <w:kern w:val="0"/>
                <w:sz w:val="22"/>
                <w:szCs w:val="20"/>
              </w:rPr>
              <w:t>（美）戴蒙德等编著</w:t>
            </w:r>
          </w:p>
        </w:tc>
        <w:tc>
          <w:tcPr>
            <w:tcW w:w="1812" w:type="dxa"/>
            <w:vAlign w:val="center"/>
          </w:tcPr>
          <w:p w14:paraId="3926B75B">
            <w:pPr>
              <w:widowControl/>
              <w:jc w:val="center"/>
              <w:textAlignment w:val="center"/>
              <w:rPr>
                <w:rFonts w:eastAsiaTheme="minorEastAsia"/>
                <w:color w:val="000000"/>
                <w:spacing w:val="-4"/>
                <w:kern w:val="0"/>
                <w:sz w:val="22"/>
                <w:szCs w:val="22"/>
              </w:rPr>
            </w:pPr>
            <w:r>
              <w:rPr>
                <w:color w:val="000000"/>
                <w:spacing w:val="-4"/>
                <w:kern w:val="0"/>
                <w:sz w:val="22"/>
                <w:szCs w:val="20"/>
              </w:rPr>
              <w:t>中国人民大学出版社</w:t>
            </w:r>
          </w:p>
        </w:tc>
        <w:tc>
          <w:tcPr>
            <w:tcW w:w="1812" w:type="dxa"/>
            <w:vAlign w:val="center"/>
          </w:tcPr>
          <w:p w14:paraId="5DE7C2CA">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2013年</w:t>
            </w:r>
          </w:p>
        </w:tc>
      </w:tr>
      <w:tr w14:paraId="550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45119B6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13</w:t>
            </w:r>
          </w:p>
        </w:tc>
        <w:tc>
          <w:tcPr>
            <w:tcW w:w="3004" w:type="dxa"/>
            <w:vAlign w:val="center"/>
          </w:tcPr>
          <w:p w14:paraId="5767C970">
            <w:pPr>
              <w:widowControl/>
              <w:jc w:val="center"/>
              <w:textAlignment w:val="center"/>
              <w:rPr>
                <w:rFonts w:eastAsiaTheme="minorEastAsia"/>
                <w:color w:val="000000"/>
                <w:spacing w:val="-4"/>
                <w:kern w:val="0"/>
                <w:sz w:val="22"/>
                <w:szCs w:val="22"/>
              </w:rPr>
            </w:pPr>
            <w:r>
              <w:rPr>
                <w:color w:val="000000"/>
                <w:spacing w:val="-4"/>
                <w:kern w:val="0"/>
                <w:sz w:val="22"/>
                <w:szCs w:val="20"/>
              </w:rPr>
              <w:t>现代企业财务管理（第十版）</w:t>
            </w:r>
          </w:p>
        </w:tc>
        <w:tc>
          <w:tcPr>
            <w:tcW w:w="1675" w:type="dxa"/>
            <w:vAlign w:val="center"/>
          </w:tcPr>
          <w:p w14:paraId="6AB50238">
            <w:pPr>
              <w:widowControl/>
              <w:jc w:val="center"/>
              <w:textAlignment w:val="center"/>
              <w:rPr>
                <w:rFonts w:eastAsiaTheme="minorEastAsia"/>
                <w:color w:val="000000"/>
                <w:spacing w:val="-4"/>
                <w:kern w:val="0"/>
                <w:sz w:val="22"/>
                <w:szCs w:val="22"/>
              </w:rPr>
            </w:pPr>
            <w:r>
              <w:rPr>
                <w:color w:val="000000"/>
                <w:spacing w:val="-4"/>
                <w:kern w:val="0"/>
                <w:sz w:val="22"/>
                <w:szCs w:val="20"/>
              </w:rPr>
              <w:t>（美）詹姆斯范霍恩</w:t>
            </w:r>
          </w:p>
        </w:tc>
        <w:tc>
          <w:tcPr>
            <w:tcW w:w="1812" w:type="dxa"/>
            <w:vAlign w:val="center"/>
          </w:tcPr>
          <w:p w14:paraId="1AC5A5C7">
            <w:pPr>
              <w:widowControl/>
              <w:jc w:val="center"/>
              <w:textAlignment w:val="center"/>
              <w:rPr>
                <w:rFonts w:eastAsiaTheme="minorEastAsia"/>
                <w:color w:val="000000"/>
                <w:spacing w:val="-4"/>
                <w:kern w:val="0"/>
                <w:sz w:val="22"/>
                <w:szCs w:val="22"/>
              </w:rPr>
            </w:pPr>
            <w:r>
              <w:rPr>
                <w:color w:val="000000"/>
                <w:spacing w:val="-4"/>
                <w:kern w:val="0"/>
                <w:sz w:val="22"/>
                <w:szCs w:val="20"/>
              </w:rPr>
              <w:t>经济科学出版社</w:t>
            </w:r>
          </w:p>
        </w:tc>
        <w:tc>
          <w:tcPr>
            <w:tcW w:w="1812" w:type="dxa"/>
            <w:vAlign w:val="center"/>
          </w:tcPr>
          <w:p w14:paraId="2E96DF50">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1998年</w:t>
            </w:r>
          </w:p>
        </w:tc>
      </w:tr>
      <w:tr w14:paraId="5EF9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260E142D">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14</w:t>
            </w:r>
          </w:p>
        </w:tc>
        <w:tc>
          <w:tcPr>
            <w:tcW w:w="3004" w:type="dxa"/>
            <w:vAlign w:val="center"/>
          </w:tcPr>
          <w:p w14:paraId="68D5A82B">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会计史研究：历史、现实、未来</w:t>
            </w:r>
          </w:p>
        </w:tc>
        <w:tc>
          <w:tcPr>
            <w:tcW w:w="1675" w:type="dxa"/>
            <w:vAlign w:val="center"/>
          </w:tcPr>
          <w:p w14:paraId="5D341AB8">
            <w:pPr>
              <w:widowControl/>
              <w:jc w:val="center"/>
              <w:textAlignment w:val="center"/>
              <w:rPr>
                <w:rFonts w:eastAsiaTheme="minorEastAsia"/>
                <w:color w:val="000000"/>
                <w:spacing w:val="-4"/>
                <w:kern w:val="0"/>
                <w:sz w:val="22"/>
                <w:szCs w:val="22"/>
              </w:rPr>
            </w:pPr>
            <w:r>
              <w:rPr>
                <w:color w:val="000000"/>
                <w:spacing w:val="-4"/>
                <w:kern w:val="0"/>
                <w:sz w:val="22"/>
                <w:szCs w:val="20"/>
              </w:rPr>
              <w:t>郭道扬</w:t>
            </w:r>
          </w:p>
        </w:tc>
        <w:tc>
          <w:tcPr>
            <w:tcW w:w="1812" w:type="dxa"/>
            <w:vAlign w:val="center"/>
          </w:tcPr>
          <w:p w14:paraId="2DCEB9C4">
            <w:pPr>
              <w:widowControl/>
              <w:jc w:val="center"/>
              <w:textAlignment w:val="center"/>
              <w:rPr>
                <w:rFonts w:eastAsiaTheme="minorEastAsia"/>
                <w:color w:val="000000"/>
                <w:spacing w:val="-4"/>
                <w:kern w:val="0"/>
                <w:sz w:val="22"/>
                <w:szCs w:val="22"/>
              </w:rPr>
            </w:pPr>
            <w:r>
              <w:rPr>
                <w:color w:val="000000"/>
                <w:spacing w:val="-4"/>
                <w:kern w:val="0"/>
                <w:sz w:val="22"/>
                <w:szCs w:val="20"/>
              </w:rPr>
              <w:t>中国财政经济出版社</w:t>
            </w:r>
          </w:p>
        </w:tc>
        <w:tc>
          <w:tcPr>
            <w:tcW w:w="1812" w:type="dxa"/>
            <w:vAlign w:val="center"/>
          </w:tcPr>
          <w:p w14:paraId="419573F1">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2010年</w:t>
            </w:r>
          </w:p>
        </w:tc>
      </w:tr>
      <w:tr w14:paraId="296D5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7D90D2C">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15</w:t>
            </w:r>
          </w:p>
        </w:tc>
        <w:tc>
          <w:tcPr>
            <w:tcW w:w="3004" w:type="dxa"/>
            <w:vAlign w:val="center"/>
          </w:tcPr>
          <w:p w14:paraId="498B1845">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公司金融理论</w:t>
            </w:r>
          </w:p>
        </w:tc>
        <w:tc>
          <w:tcPr>
            <w:tcW w:w="1675" w:type="dxa"/>
            <w:vAlign w:val="center"/>
          </w:tcPr>
          <w:p w14:paraId="2A91AA6A">
            <w:pPr>
              <w:widowControl/>
              <w:jc w:val="center"/>
              <w:textAlignment w:val="center"/>
              <w:rPr>
                <w:color w:val="000000"/>
                <w:spacing w:val="-4"/>
                <w:kern w:val="0"/>
                <w:sz w:val="22"/>
                <w:szCs w:val="20"/>
              </w:rPr>
            </w:pPr>
            <w:r>
              <w:rPr>
                <w:color w:val="000000"/>
                <w:spacing w:val="-4"/>
                <w:kern w:val="0"/>
                <w:sz w:val="22"/>
                <w:szCs w:val="20"/>
              </w:rPr>
              <w:t>梯若尔；</w:t>
            </w:r>
          </w:p>
          <w:p w14:paraId="03AB063D">
            <w:pPr>
              <w:widowControl/>
              <w:jc w:val="center"/>
              <w:textAlignment w:val="center"/>
              <w:rPr>
                <w:color w:val="000000"/>
                <w:spacing w:val="-4"/>
                <w:kern w:val="0"/>
                <w:sz w:val="22"/>
                <w:szCs w:val="22"/>
              </w:rPr>
            </w:pPr>
            <w:r>
              <w:rPr>
                <w:color w:val="000000"/>
                <w:spacing w:val="-4"/>
                <w:kern w:val="0"/>
                <w:sz w:val="22"/>
                <w:szCs w:val="20"/>
              </w:rPr>
              <w:t>王永钦 等译</w:t>
            </w:r>
          </w:p>
        </w:tc>
        <w:tc>
          <w:tcPr>
            <w:tcW w:w="1812" w:type="dxa"/>
            <w:vAlign w:val="center"/>
          </w:tcPr>
          <w:p w14:paraId="0D43ED96">
            <w:pPr>
              <w:widowControl/>
              <w:jc w:val="center"/>
              <w:textAlignment w:val="center"/>
              <w:rPr>
                <w:rFonts w:eastAsiaTheme="minorEastAsia"/>
                <w:color w:val="000000"/>
                <w:spacing w:val="-4"/>
                <w:kern w:val="0"/>
                <w:sz w:val="22"/>
                <w:szCs w:val="22"/>
              </w:rPr>
            </w:pPr>
            <w:r>
              <w:rPr>
                <w:color w:val="000000"/>
                <w:spacing w:val="-4"/>
                <w:kern w:val="0"/>
                <w:sz w:val="22"/>
                <w:szCs w:val="20"/>
              </w:rPr>
              <w:t>中国人民大学出版社</w:t>
            </w:r>
          </w:p>
        </w:tc>
        <w:tc>
          <w:tcPr>
            <w:tcW w:w="1812" w:type="dxa"/>
            <w:vAlign w:val="center"/>
          </w:tcPr>
          <w:p w14:paraId="53E5E46A">
            <w:pPr>
              <w:widowControl/>
              <w:jc w:val="center"/>
              <w:textAlignment w:val="center"/>
              <w:rPr>
                <w:rFonts w:eastAsiaTheme="minorEastAsia"/>
                <w:color w:val="000000"/>
                <w:spacing w:val="-4"/>
                <w:kern w:val="0"/>
                <w:sz w:val="22"/>
                <w:szCs w:val="22"/>
              </w:rPr>
            </w:pPr>
            <w:r>
              <w:rPr>
                <w:rFonts w:eastAsiaTheme="minorEastAsia"/>
                <w:color w:val="000000"/>
                <w:spacing w:val="-4"/>
                <w:kern w:val="0"/>
                <w:sz w:val="22"/>
                <w:szCs w:val="22"/>
              </w:rPr>
              <w:t>2007年</w:t>
            </w:r>
          </w:p>
        </w:tc>
      </w:tr>
    </w:tbl>
    <w:p w14:paraId="062622F7">
      <w:pPr>
        <w:autoSpaceDE w:val="0"/>
        <w:autoSpaceDN w:val="0"/>
        <w:adjustRightInd w:val="0"/>
        <w:jc w:val="center"/>
        <w:rPr>
          <w:rFonts w:eastAsiaTheme="minorEastAsia"/>
          <w:color w:val="000000"/>
          <w:spacing w:val="-4"/>
          <w:kern w:val="0"/>
          <w:sz w:val="36"/>
          <w:szCs w:val="36"/>
        </w:rPr>
        <w:sectPr>
          <w:pgSz w:w="11906" w:h="16838"/>
          <w:pgMar w:top="2098" w:right="1474" w:bottom="1985" w:left="1588" w:header="851" w:footer="1474" w:gutter="0"/>
          <w:cols w:space="720" w:num="1"/>
          <w:docGrid w:type="lines" w:linePitch="312" w:charSpace="0"/>
        </w:sectPr>
      </w:pPr>
    </w:p>
    <w:p w14:paraId="0B2208A3">
      <w:pPr>
        <w:pStyle w:val="3"/>
        <w:rPr>
          <w:rFonts w:ascii="Times New Roman" w:hAnsi="Times New Roman"/>
        </w:rPr>
      </w:pPr>
      <w:r>
        <w:rPr>
          <w:rFonts w:ascii="Times New Roman" w:hAnsi="Times New Roman"/>
        </w:rPr>
        <w:t>一级学科经典文献阅读书目-公共管理</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966"/>
        <w:gridCol w:w="1965"/>
        <w:gridCol w:w="1935"/>
        <w:gridCol w:w="1437"/>
      </w:tblGrid>
      <w:tr w14:paraId="1E56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61DCFF8">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序号</w:t>
            </w:r>
          </w:p>
        </w:tc>
        <w:tc>
          <w:tcPr>
            <w:tcW w:w="2966" w:type="dxa"/>
            <w:vAlign w:val="center"/>
          </w:tcPr>
          <w:p w14:paraId="35CEB067">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书名</w:t>
            </w:r>
          </w:p>
        </w:tc>
        <w:tc>
          <w:tcPr>
            <w:tcW w:w="1965" w:type="dxa"/>
            <w:vAlign w:val="center"/>
          </w:tcPr>
          <w:p w14:paraId="7E9D54E9">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作者</w:t>
            </w:r>
          </w:p>
        </w:tc>
        <w:tc>
          <w:tcPr>
            <w:tcW w:w="1935" w:type="dxa"/>
            <w:vAlign w:val="center"/>
          </w:tcPr>
          <w:p w14:paraId="1B9FD3A0">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出版社</w:t>
            </w:r>
          </w:p>
        </w:tc>
        <w:tc>
          <w:tcPr>
            <w:tcW w:w="1437" w:type="dxa"/>
            <w:vAlign w:val="center"/>
          </w:tcPr>
          <w:p w14:paraId="79E34D2B">
            <w:pPr>
              <w:autoSpaceDE w:val="0"/>
              <w:autoSpaceDN w:val="0"/>
              <w:adjustRightInd w:val="0"/>
              <w:jc w:val="center"/>
              <w:rPr>
                <w:rFonts w:eastAsiaTheme="minorEastAsia"/>
                <w:b/>
                <w:bCs/>
                <w:color w:val="000000"/>
                <w:spacing w:val="-4"/>
                <w:kern w:val="0"/>
                <w:sz w:val="22"/>
                <w:szCs w:val="22"/>
              </w:rPr>
            </w:pPr>
            <w:r>
              <w:rPr>
                <w:rFonts w:eastAsiaTheme="minorEastAsia"/>
                <w:b/>
                <w:bCs/>
                <w:color w:val="000000"/>
                <w:spacing w:val="-4"/>
                <w:kern w:val="0"/>
                <w:sz w:val="22"/>
                <w:szCs w:val="22"/>
              </w:rPr>
              <w:t>出版时间</w:t>
            </w:r>
          </w:p>
        </w:tc>
      </w:tr>
      <w:tr w14:paraId="4A6A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CCF01A2">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w:t>
            </w:r>
          </w:p>
        </w:tc>
        <w:tc>
          <w:tcPr>
            <w:tcW w:w="2966" w:type="dxa"/>
            <w:vAlign w:val="center"/>
          </w:tcPr>
          <w:p w14:paraId="6DEC37CF">
            <w:pPr>
              <w:widowControl/>
              <w:jc w:val="center"/>
              <w:textAlignment w:val="center"/>
              <w:rPr>
                <w:rFonts w:eastAsiaTheme="minorEastAsia"/>
                <w:color w:val="000000"/>
                <w:spacing w:val="-4"/>
                <w:kern w:val="0"/>
                <w:sz w:val="22"/>
                <w:szCs w:val="22"/>
              </w:rPr>
            </w:pPr>
            <w:r>
              <w:rPr>
                <w:color w:val="000000"/>
                <w:kern w:val="0"/>
                <w:sz w:val="22"/>
                <w:szCs w:val="22"/>
                <w:lang w:bidi="ar"/>
              </w:rPr>
              <w:t>《资本论 (全三册)》</w:t>
            </w:r>
          </w:p>
        </w:tc>
        <w:tc>
          <w:tcPr>
            <w:tcW w:w="1965" w:type="dxa"/>
            <w:vAlign w:val="center"/>
          </w:tcPr>
          <w:p w14:paraId="5F0F916C">
            <w:pPr>
              <w:widowControl/>
              <w:jc w:val="center"/>
              <w:textAlignment w:val="center"/>
              <w:rPr>
                <w:rFonts w:eastAsiaTheme="minorEastAsia"/>
                <w:color w:val="000000"/>
                <w:spacing w:val="-4"/>
                <w:kern w:val="0"/>
                <w:sz w:val="22"/>
                <w:szCs w:val="22"/>
              </w:rPr>
            </w:pPr>
            <w:r>
              <w:rPr>
                <w:color w:val="000000"/>
                <w:kern w:val="0"/>
                <w:sz w:val="22"/>
                <w:szCs w:val="22"/>
                <w:lang w:bidi="ar"/>
              </w:rPr>
              <w:t>马克思</w:t>
            </w:r>
          </w:p>
        </w:tc>
        <w:tc>
          <w:tcPr>
            <w:tcW w:w="1935" w:type="dxa"/>
            <w:vAlign w:val="center"/>
          </w:tcPr>
          <w:p w14:paraId="22CD4A9D">
            <w:pPr>
              <w:widowControl/>
              <w:jc w:val="center"/>
              <w:textAlignment w:val="center"/>
              <w:rPr>
                <w:rFonts w:eastAsiaTheme="minorEastAsia"/>
                <w:color w:val="000000"/>
                <w:spacing w:val="-4"/>
                <w:kern w:val="0"/>
                <w:sz w:val="22"/>
                <w:szCs w:val="22"/>
              </w:rPr>
            </w:pPr>
            <w:r>
              <w:rPr>
                <w:color w:val="000000"/>
                <w:kern w:val="0"/>
                <w:sz w:val="22"/>
                <w:szCs w:val="22"/>
                <w:lang w:bidi="ar"/>
              </w:rPr>
              <w:t>中共中央马恩列斯著作编译局，人民出版社</w:t>
            </w:r>
          </w:p>
        </w:tc>
        <w:tc>
          <w:tcPr>
            <w:tcW w:w="1437" w:type="dxa"/>
            <w:vAlign w:val="center"/>
          </w:tcPr>
          <w:p w14:paraId="04F9199B">
            <w:pPr>
              <w:widowControl/>
              <w:jc w:val="center"/>
              <w:textAlignment w:val="center"/>
              <w:rPr>
                <w:rFonts w:eastAsiaTheme="minorEastAsia"/>
                <w:color w:val="000000"/>
                <w:spacing w:val="-4"/>
                <w:kern w:val="0"/>
                <w:sz w:val="22"/>
                <w:szCs w:val="22"/>
              </w:rPr>
            </w:pPr>
            <w:r>
              <w:rPr>
                <w:color w:val="000000"/>
                <w:kern w:val="0"/>
                <w:sz w:val="22"/>
                <w:szCs w:val="22"/>
                <w:lang w:bidi="ar"/>
              </w:rPr>
              <w:t>2004年</w:t>
            </w:r>
          </w:p>
        </w:tc>
      </w:tr>
      <w:tr w14:paraId="2AE7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462FD2E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2</w:t>
            </w:r>
          </w:p>
        </w:tc>
        <w:tc>
          <w:tcPr>
            <w:tcW w:w="2966" w:type="dxa"/>
            <w:vAlign w:val="center"/>
          </w:tcPr>
          <w:p w14:paraId="7304A950">
            <w:pPr>
              <w:widowControl/>
              <w:jc w:val="center"/>
              <w:textAlignment w:val="center"/>
              <w:rPr>
                <w:rFonts w:eastAsiaTheme="minorEastAsia"/>
                <w:color w:val="000000"/>
                <w:spacing w:val="-4"/>
                <w:kern w:val="0"/>
                <w:sz w:val="22"/>
                <w:szCs w:val="22"/>
              </w:rPr>
            </w:pPr>
            <w:r>
              <w:rPr>
                <w:color w:val="000000"/>
                <w:kern w:val="0"/>
                <w:sz w:val="22"/>
                <w:szCs w:val="22"/>
                <w:lang w:bidi="ar"/>
              </w:rPr>
              <w:t>《政府未来的治理模式（中文修订版）》</w:t>
            </w:r>
          </w:p>
        </w:tc>
        <w:tc>
          <w:tcPr>
            <w:tcW w:w="1965" w:type="dxa"/>
            <w:vAlign w:val="center"/>
          </w:tcPr>
          <w:p w14:paraId="34E39F14">
            <w:pPr>
              <w:widowControl/>
              <w:jc w:val="center"/>
              <w:textAlignment w:val="center"/>
              <w:rPr>
                <w:rFonts w:eastAsiaTheme="minorEastAsia"/>
                <w:color w:val="000000"/>
                <w:spacing w:val="-4"/>
                <w:kern w:val="0"/>
                <w:sz w:val="22"/>
                <w:szCs w:val="22"/>
              </w:rPr>
            </w:pPr>
            <w:r>
              <w:rPr>
                <w:color w:val="000000"/>
                <w:kern w:val="0"/>
                <w:sz w:val="22"/>
                <w:szCs w:val="22"/>
                <w:lang w:bidi="ar"/>
              </w:rPr>
              <w:t>[美]B•盖伊•彼得斯，吴爱民等译</w:t>
            </w:r>
          </w:p>
        </w:tc>
        <w:tc>
          <w:tcPr>
            <w:tcW w:w="1935" w:type="dxa"/>
            <w:vAlign w:val="center"/>
          </w:tcPr>
          <w:p w14:paraId="38C509DB">
            <w:pPr>
              <w:widowControl/>
              <w:jc w:val="center"/>
              <w:textAlignment w:val="center"/>
              <w:rPr>
                <w:rFonts w:eastAsiaTheme="minorEastAsia"/>
                <w:color w:val="000000"/>
                <w:spacing w:val="-4"/>
                <w:kern w:val="0"/>
                <w:sz w:val="22"/>
                <w:szCs w:val="22"/>
              </w:rPr>
            </w:pPr>
            <w:r>
              <w:rPr>
                <w:color w:val="000000"/>
                <w:kern w:val="0"/>
                <w:sz w:val="22"/>
                <w:szCs w:val="22"/>
                <w:lang w:bidi="ar"/>
              </w:rPr>
              <w:t>中国人民大学出版社</w:t>
            </w:r>
          </w:p>
        </w:tc>
        <w:tc>
          <w:tcPr>
            <w:tcW w:w="1437" w:type="dxa"/>
            <w:vAlign w:val="center"/>
          </w:tcPr>
          <w:p w14:paraId="5DE038BF">
            <w:pPr>
              <w:widowControl/>
              <w:jc w:val="center"/>
              <w:textAlignment w:val="center"/>
              <w:rPr>
                <w:rFonts w:eastAsiaTheme="minorEastAsia"/>
                <w:color w:val="000000"/>
                <w:spacing w:val="-4"/>
                <w:kern w:val="0"/>
                <w:sz w:val="22"/>
                <w:szCs w:val="22"/>
              </w:rPr>
            </w:pPr>
            <w:r>
              <w:rPr>
                <w:color w:val="000000"/>
                <w:kern w:val="0"/>
                <w:sz w:val="22"/>
                <w:szCs w:val="22"/>
                <w:lang w:bidi="ar"/>
              </w:rPr>
              <w:t>2013年</w:t>
            </w:r>
          </w:p>
        </w:tc>
      </w:tr>
      <w:tr w14:paraId="4EB6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1FA1AA9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3</w:t>
            </w:r>
          </w:p>
        </w:tc>
        <w:tc>
          <w:tcPr>
            <w:tcW w:w="2966" w:type="dxa"/>
            <w:vAlign w:val="center"/>
          </w:tcPr>
          <w:p w14:paraId="47A89B0A">
            <w:pPr>
              <w:widowControl/>
              <w:jc w:val="center"/>
              <w:textAlignment w:val="center"/>
              <w:rPr>
                <w:rFonts w:eastAsiaTheme="minorEastAsia"/>
                <w:color w:val="000000"/>
                <w:spacing w:val="-4"/>
                <w:kern w:val="0"/>
                <w:sz w:val="22"/>
                <w:szCs w:val="22"/>
              </w:rPr>
            </w:pPr>
            <w:r>
              <w:rPr>
                <w:color w:val="000000"/>
                <w:kern w:val="0"/>
                <w:sz w:val="22"/>
                <w:szCs w:val="22"/>
                <w:lang w:bidi="ar"/>
              </w:rPr>
              <w:t>《治理与善治》</w:t>
            </w:r>
          </w:p>
        </w:tc>
        <w:tc>
          <w:tcPr>
            <w:tcW w:w="1965" w:type="dxa"/>
            <w:vAlign w:val="center"/>
          </w:tcPr>
          <w:p w14:paraId="7213FC47">
            <w:pPr>
              <w:widowControl/>
              <w:jc w:val="center"/>
              <w:textAlignment w:val="center"/>
              <w:rPr>
                <w:rFonts w:eastAsiaTheme="minorEastAsia"/>
                <w:color w:val="000000"/>
                <w:spacing w:val="-4"/>
                <w:kern w:val="0"/>
                <w:sz w:val="22"/>
                <w:szCs w:val="22"/>
              </w:rPr>
            </w:pPr>
            <w:r>
              <w:rPr>
                <w:color w:val="000000"/>
                <w:kern w:val="0"/>
                <w:sz w:val="22"/>
                <w:szCs w:val="22"/>
                <w:lang w:bidi="ar"/>
              </w:rPr>
              <w:t>俞可平</w:t>
            </w:r>
          </w:p>
        </w:tc>
        <w:tc>
          <w:tcPr>
            <w:tcW w:w="1935" w:type="dxa"/>
            <w:vAlign w:val="center"/>
          </w:tcPr>
          <w:p w14:paraId="2A5C8BDB">
            <w:pPr>
              <w:widowControl/>
              <w:jc w:val="center"/>
              <w:textAlignment w:val="center"/>
              <w:rPr>
                <w:rFonts w:eastAsiaTheme="minorEastAsia"/>
                <w:color w:val="000000"/>
                <w:spacing w:val="-4"/>
                <w:kern w:val="0"/>
                <w:sz w:val="22"/>
                <w:szCs w:val="22"/>
              </w:rPr>
            </w:pPr>
            <w:r>
              <w:rPr>
                <w:color w:val="000000"/>
                <w:kern w:val="0"/>
                <w:sz w:val="22"/>
                <w:szCs w:val="22"/>
                <w:lang w:bidi="ar"/>
              </w:rPr>
              <w:t>社会科学文献出版社</w:t>
            </w:r>
          </w:p>
        </w:tc>
        <w:tc>
          <w:tcPr>
            <w:tcW w:w="1437" w:type="dxa"/>
            <w:vAlign w:val="center"/>
          </w:tcPr>
          <w:p w14:paraId="099DE294">
            <w:pPr>
              <w:widowControl/>
              <w:jc w:val="center"/>
              <w:textAlignment w:val="center"/>
              <w:rPr>
                <w:rFonts w:eastAsiaTheme="minorEastAsia"/>
                <w:color w:val="000000"/>
                <w:spacing w:val="-4"/>
                <w:kern w:val="0"/>
                <w:sz w:val="22"/>
                <w:szCs w:val="22"/>
              </w:rPr>
            </w:pPr>
            <w:r>
              <w:rPr>
                <w:color w:val="000000"/>
                <w:kern w:val="0"/>
                <w:sz w:val="22"/>
                <w:szCs w:val="22"/>
                <w:lang w:bidi="ar"/>
              </w:rPr>
              <w:t>2000年</w:t>
            </w:r>
          </w:p>
        </w:tc>
      </w:tr>
      <w:tr w14:paraId="6EEC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5C2DD57F">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4</w:t>
            </w:r>
          </w:p>
        </w:tc>
        <w:tc>
          <w:tcPr>
            <w:tcW w:w="2966" w:type="dxa"/>
            <w:vAlign w:val="center"/>
          </w:tcPr>
          <w:p w14:paraId="0BCA5356">
            <w:pPr>
              <w:widowControl/>
              <w:jc w:val="center"/>
              <w:textAlignment w:val="center"/>
              <w:rPr>
                <w:rFonts w:eastAsiaTheme="minorEastAsia"/>
                <w:color w:val="000000"/>
                <w:spacing w:val="-4"/>
                <w:kern w:val="0"/>
                <w:sz w:val="22"/>
                <w:szCs w:val="22"/>
              </w:rPr>
            </w:pPr>
            <w:r>
              <w:rPr>
                <w:color w:val="000000"/>
                <w:kern w:val="0"/>
                <w:sz w:val="22"/>
                <w:szCs w:val="22"/>
                <w:lang w:bidi="ar"/>
              </w:rPr>
              <w:t>《公共选择理论》</w:t>
            </w:r>
          </w:p>
        </w:tc>
        <w:tc>
          <w:tcPr>
            <w:tcW w:w="1965" w:type="dxa"/>
            <w:vAlign w:val="center"/>
          </w:tcPr>
          <w:p w14:paraId="038B5EF2">
            <w:pPr>
              <w:widowControl/>
              <w:jc w:val="center"/>
              <w:textAlignment w:val="center"/>
              <w:rPr>
                <w:rFonts w:eastAsiaTheme="minorEastAsia"/>
                <w:color w:val="000000"/>
                <w:spacing w:val="-4"/>
                <w:kern w:val="0"/>
                <w:sz w:val="22"/>
                <w:szCs w:val="22"/>
              </w:rPr>
            </w:pPr>
            <w:r>
              <w:rPr>
                <w:color w:val="000000"/>
                <w:kern w:val="0"/>
                <w:sz w:val="22"/>
                <w:szCs w:val="22"/>
                <w:lang w:bidi="ar"/>
              </w:rPr>
              <w:t>[英] 丹尼斯•C.缪勒，韩旭等译</w:t>
            </w:r>
          </w:p>
        </w:tc>
        <w:tc>
          <w:tcPr>
            <w:tcW w:w="1935" w:type="dxa"/>
            <w:vAlign w:val="center"/>
          </w:tcPr>
          <w:p w14:paraId="1F1C24BC">
            <w:pPr>
              <w:widowControl/>
              <w:jc w:val="center"/>
              <w:textAlignment w:val="center"/>
              <w:rPr>
                <w:rFonts w:eastAsiaTheme="minorEastAsia"/>
                <w:color w:val="000000"/>
                <w:spacing w:val="-4"/>
                <w:kern w:val="0"/>
                <w:sz w:val="22"/>
                <w:szCs w:val="22"/>
              </w:rPr>
            </w:pPr>
            <w:r>
              <w:rPr>
                <w:color w:val="000000"/>
                <w:kern w:val="0"/>
                <w:sz w:val="22"/>
                <w:szCs w:val="22"/>
                <w:lang w:bidi="ar"/>
              </w:rPr>
              <w:t>中国社会科学出版社</w:t>
            </w:r>
          </w:p>
        </w:tc>
        <w:tc>
          <w:tcPr>
            <w:tcW w:w="1437" w:type="dxa"/>
            <w:vAlign w:val="center"/>
          </w:tcPr>
          <w:p w14:paraId="364DB801">
            <w:pPr>
              <w:widowControl/>
              <w:jc w:val="center"/>
              <w:textAlignment w:val="center"/>
              <w:rPr>
                <w:rFonts w:eastAsiaTheme="minorEastAsia"/>
                <w:color w:val="000000"/>
                <w:spacing w:val="-4"/>
                <w:kern w:val="0"/>
                <w:sz w:val="22"/>
                <w:szCs w:val="22"/>
              </w:rPr>
            </w:pPr>
            <w:r>
              <w:rPr>
                <w:color w:val="000000"/>
                <w:kern w:val="0"/>
                <w:sz w:val="22"/>
                <w:szCs w:val="22"/>
                <w:lang w:bidi="ar"/>
              </w:rPr>
              <w:t>2010年</w:t>
            </w:r>
          </w:p>
        </w:tc>
      </w:tr>
      <w:tr w14:paraId="7E62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D4B5352">
            <w:pPr>
              <w:autoSpaceDE w:val="0"/>
              <w:autoSpaceDN w:val="0"/>
              <w:adjustRightInd w:val="0"/>
              <w:jc w:val="center"/>
              <w:rPr>
                <w:rFonts w:eastAsiaTheme="minorEastAsia"/>
                <w:spacing w:val="-4"/>
                <w:kern w:val="0"/>
                <w:sz w:val="22"/>
                <w:szCs w:val="22"/>
              </w:rPr>
            </w:pPr>
            <w:r>
              <w:rPr>
                <w:rFonts w:eastAsiaTheme="minorEastAsia"/>
                <w:spacing w:val="-4"/>
                <w:kern w:val="0"/>
                <w:sz w:val="22"/>
                <w:szCs w:val="22"/>
              </w:rPr>
              <w:t>5</w:t>
            </w:r>
          </w:p>
        </w:tc>
        <w:tc>
          <w:tcPr>
            <w:tcW w:w="2966" w:type="dxa"/>
            <w:vAlign w:val="center"/>
          </w:tcPr>
          <w:p w14:paraId="21A640E4">
            <w:pPr>
              <w:widowControl/>
              <w:jc w:val="center"/>
              <w:textAlignment w:val="center"/>
              <w:rPr>
                <w:rFonts w:eastAsiaTheme="minorEastAsia"/>
                <w:spacing w:val="-4"/>
                <w:kern w:val="0"/>
                <w:sz w:val="22"/>
                <w:szCs w:val="22"/>
              </w:rPr>
            </w:pPr>
            <w:r>
              <w:rPr>
                <w:kern w:val="0"/>
                <w:sz w:val="22"/>
                <w:szCs w:val="22"/>
                <w:lang w:bidi="ar"/>
              </w:rPr>
              <w:t>《社会研究方法》（第十一版）</w:t>
            </w:r>
          </w:p>
        </w:tc>
        <w:tc>
          <w:tcPr>
            <w:tcW w:w="1965" w:type="dxa"/>
            <w:vAlign w:val="center"/>
          </w:tcPr>
          <w:p w14:paraId="63A9671E">
            <w:pPr>
              <w:widowControl/>
              <w:jc w:val="center"/>
              <w:textAlignment w:val="center"/>
              <w:rPr>
                <w:rFonts w:eastAsiaTheme="minorEastAsia"/>
                <w:spacing w:val="-4"/>
                <w:kern w:val="0"/>
                <w:sz w:val="22"/>
                <w:szCs w:val="22"/>
              </w:rPr>
            </w:pPr>
            <w:r>
              <w:fldChar w:fldCharType="begin"/>
            </w:r>
            <w:r>
              <w:instrText xml:space="preserve"> HYPERLINK "http://www.dangdang.com/author/%B0%CD%B1%C8_1" </w:instrText>
            </w:r>
            <w:r>
              <w:fldChar w:fldCharType="separate"/>
            </w:r>
            <w:r>
              <w:rPr>
                <w:rStyle w:val="10"/>
                <w:kern w:val="0"/>
                <w:sz w:val="22"/>
                <w:szCs w:val="22"/>
              </w:rPr>
              <w:t>巴比，邱泽奇译</w:t>
            </w:r>
            <w:r>
              <w:rPr>
                <w:rStyle w:val="10"/>
                <w:kern w:val="0"/>
                <w:sz w:val="22"/>
                <w:szCs w:val="22"/>
              </w:rPr>
              <w:fldChar w:fldCharType="end"/>
            </w:r>
          </w:p>
        </w:tc>
        <w:tc>
          <w:tcPr>
            <w:tcW w:w="1935" w:type="dxa"/>
            <w:vAlign w:val="center"/>
          </w:tcPr>
          <w:p w14:paraId="6932A3A0">
            <w:pPr>
              <w:widowControl/>
              <w:jc w:val="center"/>
              <w:textAlignment w:val="center"/>
              <w:rPr>
                <w:rFonts w:eastAsiaTheme="minorEastAsia"/>
                <w:spacing w:val="-4"/>
                <w:kern w:val="0"/>
                <w:sz w:val="22"/>
                <w:szCs w:val="22"/>
              </w:rPr>
            </w:pPr>
            <w:r>
              <w:rPr>
                <w:kern w:val="0"/>
                <w:sz w:val="22"/>
                <w:szCs w:val="22"/>
                <w:lang w:bidi="ar"/>
              </w:rPr>
              <w:t>华夏出版社</w:t>
            </w:r>
          </w:p>
        </w:tc>
        <w:tc>
          <w:tcPr>
            <w:tcW w:w="1437" w:type="dxa"/>
            <w:vAlign w:val="center"/>
          </w:tcPr>
          <w:p w14:paraId="0335909C">
            <w:pPr>
              <w:widowControl/>
              <w:jc w:val="center"/>
              <w:textAlignment w:val="center"/>
              <w:rPr>
                <w:rFonts w:eastAsiaTheme="minorEastAsia"/>
                <w:spacing w:val="-4"/>
                <w:kern w:val="0"/>
                <w:sz w:val="22"/>
                <w:szCs w:val="22"/>
              </w:rPr>
            </w:pPr>
            <w:r>
              <w:rPr>
                <w:kern w:val="0"/>
                <w:sz w:val="22"/>
                <w:szCs w:val="22"/>
                <w:lang w:bidi="ar"/>
              </w:rPr>
              <w:t>2009年</w:t>
            </w:r>
          </w:p>
        </w:tc>
      </w:tr>
      <w:tr w14:paraId="33E0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266EED00">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6</w:t>
            </w:r>
          </w:p>
        </w:tc>
        <w:tc>
          <w:tcPr>
            <w:tcW w:w="2966" w:type="dxa"/>
            <w:vAlign w:val="center"/>
          </w:tcPr>
          <w:p w14:paraId="0B9185A5">
            <w:pPr>
              <w:widowControl/>
              <w:jc w:val="center"/>
              <w:textAlignment w:val="center"/>
              <w:rPr>
                <w:rFonts w:eastAsiaTheme="minorEastAsia"/>
                <w:color w:val="000000"/>
                <w:spacing w:val="-4"/>
                <w:kern w:val="0"/>
                <w:sz w:val="22"/>
                <w:szCs w:val="22"/>
              </w:rPr>
            </w:pPr>
            <w:r>
              <w:rPr>
                <w:color w:val="000000"/>
                <w:kern w:val="0"/>
                <w:sz w:val="22"/>
                <w:szCs w:val="22"/>
                <w:lang w:bidi="ar"/>
              </w:rPr>
              <w:t>改革的共识与中国的未来</w:t>
            </w:r>
          </w:p>
        </w:tc>
        <w:tc>
          <w:tcPr>
            <w:tcW w:w="1965" w:type="dxa"/>
            <w:vAlign w:val="center"/>
          </w:tcPr>
          <w:p w14:paraId="40580624">
            <w:pPr>
              <w:widowControl/>
              <w:jc w:val="center"/>
              <w:textAlignment w:val="bottom"/>
              <w:rPr>
                <w:rFonts w:eastAsiaTheme="minorEastAsia"/>
                <w:color w:val="000000"/>
                <w:spacing w:val="-4"/>
                <w:kern w:val="0"/>
                <w:sz w:val="22"/>
                <w:szCs w:val="22"/>
              </w:rPr>
            </w:pPr>
            <w:r>
              <w:rPr>
                <w:color w:val="000000"/>
                <w:kern w:val="0"/>
                <w:sz w:val="22"/>
                <w:szCs w:val="22"/>
                <w:lang w:bidi="ar"/>
              </w:rPr>
              <w:t>吴敬琏</w:t>
            </w:r>
          </w:p>
        </w:tc>
        <w:tc>
          <w:tcPr>
            <w:tcW w:w="1935" w:type="dxa"/>
            <w:vAlign w:val="center"/>
          </w:tcPr>
          <w:p w14:paraId="46658907">
            <w:pPr>
              <w:widowControl/>
              <w:jc w:val="center"/>
              <w:textAlignment w:val="bottom"/>
              <w:rPr>
                <w:rFonts w:eastAsiaTheme="minorEastAsia"/>
                <w:color w:val="000000"/>
                <w:spacing w:val="-4"/>
                <w:kern w:val="0"/>
                <w:sz w:val="22"/>
                <w:szCs w:val="22"/>
              </w:rPr>
            </w:pPr>
            <w:r>
              <w:rPr>
                <w:color w:val="000000"/>
                <w:kern w:val="0"/>
                <w:sz w:val="22"/>
                <w:szCs w:val="22"/>
                <w:lang w:bidi="ar"/>
              </w:rPr>
              <w:t>中央编译出版社</w:t>
            </w:r>
          </w:p>
        </w:tc>
        <w:tc>
          <w:tcPr>
            <w:tcW w:w="1437" w:type="dxa"/>
            <w:vAlign w:val="center"/>
          </w:tcPr>
          <w:p w14:paraId="5476016A">
            <w:pPr>
              <w:widowControl/>
              <w:jc w:val="center"/>
              <w:textAlignment w:val="center"/>
              <w:rPr>
                <w:rFonts w:eastAsiaTheme="minorEastAsia"/>
                <w:color w:val="000000"/>
                <w:spacing w:val="-4"/>
                <w:kern w:val="0"/>
                <w:sz w:val="22"/>
                <w:szCs w:val="22"/>
              </w:rPr>
            </w:pPr>
            <w:r>
              <w:rPr>
                <w:color w:val="000000"/>
                <w:kern w:val="0"/>
                <w:sz w:val="22"/>
                <w:szCs w:val="22"/>
                <w:lang w:bidi="ar"/>
              </w:rPr>
              <w:t>2013年</w:t>
            </w:r>
          </w:p>
        </w:tc>
      </w:tr>
      <w:tr w14:paraId="22D42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2D110AA4">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7</w:t>
            </w:r>
          </w:p>
        </w:tc>
        <w:tc>
          <w:tcPr>
            <w:tcW w:w="2966" w:type="dxa"/>
            <w:vAlign w:val="center"/>
          </w:tcPr>
          <w:p w14:paraId="70EA1E7B">
            <w:pPr>
              <w:widowControl/>
              <w:jc w:val="center"/>
              <w:textAlignment w:val="center"/>
              <w:rPr>
                <w:rFonts w:eastAsiaTheme="minorEastAsia"/>
                <w:color w:val="000000"/>
                <w:spacing w:val="-4"/>
                <w:kern w:val="0"/>
                <w:sz w:val="22"/>
                <w:szCs w:val="22"/>
              </w:rPr>
            </w:pPr>
            <w:r>
              <w:rPr>
                <w:color w:val="000000"/>
                <w:kern w:val="0"/>
                <w:sz w:val="22"/>
                <w:szCs w:val="22"/>
                <w:lang w:bidi="ar"/>
              </w:rPr>
              <w:t>《项目与政策评估--方法与应用》</w:t>
            </w:r>
          </w:p>
        </w:tc>
        <w:tc>
          <w:tcPr>
            <w:tcW w:w="1965" w:type="dxa"/>
            <w:vAlign w:val="center"/>
          </w:tcPr>
          <w:p w14:paraId="1648E0F9">
            <w:pPr>
              <w:widowControl/>
              <w:jc w:val="center"/>
              <w:textAlignment w:val="center"/>
              <w:rPr>
                <w:rFonts w:eastAsiaTheme="minorEastAsia"/>
                <w:color w:val="000000"/>
                <w:spacing w:val="-4"/>
                <w:kern w:val="0"/>
                <w:sz w:val="22"/>
                <w:szCs w:val="22"/>
              </w:rPr>
            </w:pPr>
            <w:r>
              <w:rPr>
                <w:color w:val="000000"/>
                <w:kern w:val="0"/>
                <w:sz w:val="22"/>
                <w:szCs w:val="22"/>
                <w:lang w:bidi="ar"/>
              </w:rPr>
              <w:t>理查德.D.宾厄姆，朱春奎等译</w:t>
            </w:r>
          </w:p>
        </w:tc>
        <w:tc>
          <w:tcPr>
            <w:tcW w:w="1935" w:type="dxa"/>
            <w:vAlign w:val="center"/>
          </w:tcPr>
          <w:p w14:paraId="6693E224">
            <w:pPr>
              <w:widowControl/>
              <w:jc w:val="center"/>
              <w:textAlignment w:val="center"/>
              <w:rPr>
                <w:rFonts w:eastAsiaTheme="minorEastAsia"/>
                <w:color w:val="000000"/>
                <w:spacing w:val="-4"/>
                <w:kern w:val="0"/>
                <w:sz w:val="22"/>
                <w:szCs w:val="22"/>
              </w:rPr>
            </w:pPr>
            <w:r>
              <w:rPr>
                <w:color w:val="000000"/>
                <w:kern w:val="0"/>
                <w:sz w:val="22"/>
                <w:szCs w:val="22"/>
                <w:lang w:bidi="ar"/>
              </w:rPr>
              <w:t>复旦大学出版社</w:t>
            </w:r>
          </w:p>
        </w:tc>
        <w:tc>
          <w:tcPr>
            <w:tcW w:w="1437" w:type="dxa"/>
            <w:vAlign w:val="center"/>
          </w:tcPr>
          <w:p w14:paraId="41D2CECC">
            <w:pPr>
              <w:widowControl/>
              <w:jc w:val="center"/>
              <w:textAlignment w:val="center"/>
              <w:rPr>
                <w:rFonts w:eastAsiaTheme="minorEastAsia"/>
                <w:color w:val="000000"/>
                <w:spacing w:val="-4"/>
                <w:kern w:val="0"/>
                <w:sz w:val="22"/>
                <w:szCs w:val="22"/>
              </w:rPr>
            </w:pPr>
            <w:r>
              <w:rPr>
                <w:color w:val="000000"/>
                <w:kern w:val="0"/>
                <w:sz w:val="22"/>
                <w:szCs w:val="22"/>
                <w:lang w:bidi="ar"/>
              </w:rPr>
              <w:t>2008年</w:t>
            </w:r>
          </w:p>
        </w:tc>
      </w:tr>
      <w:tr w14:paraId="239F7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AB9504A">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8</w:t>
            </w:r>
          </w:p>
        </w:tc>
        <w:tc>
          <w:tcPr>
            <w:tcW w:w="2966" w:type="dxa"/>
            <w:vAlign w:val="center"/>
          </w:tcPr>
          <w:p w14:paraId="2034159A">
            <w:pPr>
              <w:widowControl/>
              <w:jc w:val="center"/>
              <w:textAlignment w:val="bottom"/>
              <w:rPr>
                <w:rFonts w:eastAsiaTheme="minorEastAsia"/>
                <w:color w:val="000000"/>
                <w:spacing w:val="-4"/>
                <w:kern w:val="0"/>
                <w:sz w:val="22"/>
                <w:szCs w:val="22"/>
              </w:rPr>
            </w:pPr>
            <w:r>
              <w:rPr>
                <w:color w:val="000000"/>
                <w:kern w:val="0"/>
                <w:sz w:val="22"/>
                <w:szCs w:val="22"/>
                <w:lang w:bidi="ar"/>
              </w:rPr>
              <w:t>《财产权利与制度变迁：产权学派与新制度经济学派译文集》</w:t>
            </w:r>
          </w:p>
        </w:tc>
        <w:tc>
          <w:tcPr>
            <w:tcW w:w="1965" w:type="dxa"/>
            <w:vAlign w:val="center"/>
          </w:tcPr>
          <w:p w14:paraId="35E36E8C">
            <w:pPr>
              <w:widowControl/>
              <w:jc w:val="center"/>
              <w:textAlignment w:val="bottom"/>
              <w:rPr>
                <w:rFonts w:eastAsiaTheme="minorEastAsia"/>
                <w:color w:val="000000"/>
                <w:spacing w:val="-4"/>
                <w:kern w:val="0"/>
                <w:sz w:val="22"/>
                <w:szCs w:val="22"/>
              </w:rPr>
            </w:pPr>
            <w:r>
              <w:rPr>
                <w:color w:val="000000"/>
                <w:kern w:val="0"/>
                <w:sz w:val="22"/>
                <w:szCs w:val="22"/>
                <w:lang w:bidi="ar"/>
              </w:rPr>
              <w:t>科斯</w:t>
            </w:r>
          </w:p>
        </w:tc>
        <w:tc>
          <w:tcPr>
            <w:tcW w:w="1935" w:type="dxa"/>
            <w:vAlign w:val="center"/>
          </w:tcPr>
          <w:p w14:paraId="152EE2BD">
            <w:pPr>
              <w:widowControl/>
              <w:jc w:val="center"/>
              <w:textAlignment w:val="bottom"/>
              <w:rPr>
                <w:rFonts w:eastAsiaTheme="minorEastAsia"/>
                <w:color w:val="000000"/>
                <w:spacing w:val="-4"/>
                <w:kern w:val="0"/>
                <w:sz w:val="22"/>
                <w:szCs w:val="22"/>
              </w:rPr>
            </w:pPr>
            <w:r>
              <w:rPr>
                <w:color w:val="000000"/>
                <w:kern w:val="0"/>
                <w:sz w:val="22"/>
                <w:szCs w:val="22"/>
                <w:lang w:bidi="ar"/>
              </w:rPr>
              <w:t>上海三联出版社</w:t>
            </w:r>
          </w:p>
        </w:tc>
        <w:tc>
          <w:tcPr>
            <w:tcW w:w="1437" w:type="dxa"/>
            <w:vAlign w:val="center"/>
          </w:tcPr>
          <w:p w14:paraId="0D3DB77E">
            <w:pPr>
              <w:widowControl/>
              <w:jc w:val="center"/>
              <w:textAlignment w:val="bottom"/>
              <w:rPr>
                <w:rFonts w:eastAsiaTheme="minorEastAsia"/>
                <w:color w:val="000000"/>
                <w:spacing w:val="-4"/>
                <w:kern w:val="0"/>
                <w:sz w:val="22"/>
                <w:szCs w:val="22"/>
              </w:rPr>
            </w:pPr>
            <w:r>
              <w:rPr>
                <w:color w:val="000000"/>
                <w:kern w:val="0"/>
                <w:sz w:val="22"/>
                <w:szCs w:val="22"/>
                <w:lang w:bidi="ar"/>
              </w:rPr>
              <w:t>2014年</w:t>
            </w:r>
          </w:p>
        </w:tc>
      </w:tr>
      <w:tr w14:paraId="4420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0CF80E5D">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9</w:t>
            </w:r>
          </w:p>
        </w:tc>
        <w:tc>
          <w:tcPr>
            <w:tcW w:w="2966" w:type="dxa"/>
            <w:vAlign w:val="center"/>
          </w:tcPr>
          <w:p w14:paraId="1178A6FE">
            <w:pPr>
              <w:widowControl/>
              <w:jc w:val="center"/>
              <w:textAlignment w:val="bottom"/>
              <w:rPr>
                <w:rFonts w:eastAsiaTheme="minorEastAsia"/>
                <w:color w:val="000000"/>
                <w:spacing w:val="-4"/>
                <w:kern w:val="0"/>
                <w:sz w:val="22"/>
                <w:szCs w:val="22"/>
              </w:rPr>
            </w:pPr>
            <w:r>
              <w:rPr>
                <w:color w:val="000000"/>
                <w:kern w:val="0"/>
                <w:sz w:val="22"/>
                <w:szCs w:val="22"/>
                <w:lang w:bidi="ar"/>
              </w:rPr>
              <w:t>《博弈与社会》</w:t>
            </w:r>
          </w:p>
        </w:tc>
        <w:tc>
          <w:tcPr>
            <w:tcW w:w="1965" w:type="dxa"/>
            <w:vAlign w:val="center"/>
          </w:tcPr>
          <w:p w14:paraId="5C7C1284">
            <w:pPr>
              <w:widowControl/>
              <w:jc w:val="center"/>
              <w:textAlignment w:val="bottom"/>
              <w:rPr>
                <w:rFonts w:eastAsiaTheme="minorEastAsia"/>
                <w:color w:val="000000"/>
                <w:spacing w:val="-4"/>
                <w:kern w:val="0"/>
                <w:sz w:val="22"/>
                <w:szCs w:val="22"/>
              </w:rPr>
            </w:pPr>
            <w:r>
              <w:rPr>
                <w:color w:val="000000"/>
                <w:kern w:val="0"/>
                <w:sz w:val="22"/>
                <w:szCs w:val="22"/>
                <w:lang w:bidi="ar"/>
              </w:rPr>
              <w:t>张维迎</w:t>
            </w:r>
          </w:p>
        </w:tc>
        <w:tc>
          <w:tcPr>
            <w:tcW w:w="1935" w:type="dxa"/>
            <w:vAlign w:val="center"/>
          </w:tcPr>
          <w:p w14:paraId="68090173">
            <w:pPr>
              <w:widowControl/>
              <w:jc w:val="center"/>
              <w:textAlignment w:val="bottom"/>
              <w:rPr>
                <w:rFonts w:eastAsiaTheme="minorEastAsia"/>
                <w:color w:val="000000"/>
                <w:spacing w:val="-4"/>
                <w:kern w:val="0"/>
                <w:sz w:val="22"/>
                <w:szCs w:val="22"/>
              </w:rPr>
            </w:pPr>
            <w:r>
              <w:rPr>
                <w:color w:val="000000"/>
                <w:kern w:val="0"/>
                <w:sz w:val="22"/>
                <w:szCs w:val="22"/>
                <w:lang w:bidi="ar"/>
              </w:rPr>
              <w:t>北京大学出版社</w:t>
            </w:r>
          </w:p>
        </w:tc>
        <w:tc>
          <w:tcPr>
            <w:tcW w:w="1437" w:type="dxa"/>
            <w:vAlign w:val="center"/>
          </w:tcPr>
          <w:p w14:paraId="3FAF81AD">
            <w:pPr>
              <w:widowControl/>
              <w:jc w:val="center"/>
              <w:textAlignment w:val="bottom"/>
              <w:rPr>
                <w:rFonts w:eastAsiaTheme="minorEastAsia"/>
                <w:color w:val="000000"/>
                <w:spacing w:val="-4"/>
                <w:kern w:val="0"/>
                <w:sz w:val="22"/>
                <w:szCs w:val="22"/>
              </w:rPr>
            </w:pPr>
            <w:r>
              <w:rPr>
                <w:color w:val="000000"/>
                <w:kern w:val="0"/>
                <w:sz w:val="22"/>
                <w:szCs w:val="22"/>
                <w:lang w:bidi="ar"/>
              </w:rPr>
              <w:t>2013年</w:t>
            </w:r>
          </w:p>
        </w:tc>
      </w:tr>
      <w:tr w14:paraId="6C3A9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D87D17C">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10</w:t>
            </w:r>
          </w:p>
        </w:tc>
        <w:tc>
          <w:tcPr>
            <w:tcW w:w="2966" w:type="dxa"/>
            <w:vAlign w:val="center"/>
          </w:tcPr>
          <w:p w14:paraId="13CAA694">
            <w:pPr>
              <w:widowControl/>
              <w:jc w:val="center"/>
              <w:textAlignment w:val="center"/>
              <w:rPr>
                <w:rFonts w:eastAsiaTheme="minorEastAsia"/>
                <w:color w:val="000000"/>
                <w:spacing w:val="-4"/>
                <w:kern w:val="0"/>
                <w:sz w:val="22"/>
                <w:szCs w:val="22"/>
              </w:rPr>
            </w:pPr>
            <w:r>
              <w:rPr>
                <w:color w:val="000000"/>
                <w:kern w:val="0"/>
                <w:sz w:val="22"/>
                <w:szCs w:val="22"/>
                <w:lang w:bidi="ar"/>
              </w:rPr>
              <w:t>《经济空间秩序》</w:t>
            </w:r>
          </w:p>
        </w:tc>
        <w:tc>
          <w:tcPr>
            <w:tcW w:w="1965" w:type="dxa"/>
            <w:vAlign w:val="center"/>
          </w:tcPr>
          <w:p w14:paraId="28CC8380">
            <w:pPr>
              <w:widowControl/>
              <w:jc w:val="center"/>
              <w:textAlignment w:val="center"/>
              <w:rPr>
                <w:rFonts w:eastAsiaTheme="minorEastAsia"/>
                <w:color w:val="000000"/>
                <w:spacing w:val="-4"/>
                <w:kern w:val="0"/>
                <w:sz w:val="22"/>
                <w:szCs w:val="22"/>
              </w:rPr>
            </w:pPr>
            <w:r>
              <w:rPr>
                <w:color w:val="000000"/>
                <w:kern w:val="0"/>
                <w:sz w:val="22"/>
                <w:szCs w:val="22"/>
                <w:lang w:bidi="ar"/>
              </w:rPr>
              <w:t>勒施，王守礼译</w:t>
            </w:r>
          </w:p>
        </w:tc>
        <w:tc>
          <w:tcPr>
            <w:tcW w:w="1935" w:type="dxa"/>
            <w:vAlign w:val="center"/>
          </w:tcPr>
          <w:p w14:paraId="60BDDCBF">
            <w:pPr>
              <w:widowControl/>
              <w:jc w:val="center"/>
              <w:textAlignment w:val="center"/>
              <w:rPr>
                <w:rFonts w:eastAsiaTheme="minorEastAsia"/>
                <w:color w:val="000000"/>
                <w:spacing w:val="-4"/>
                <w:kern w:val="0"/>
                <w:sz w:val="22"/>
                <w:szCs w:val="22"/>
              </w:rPr>
            </w:pPr>
            <w:r>
              <w:rPr>
                <w:color w:val="000000"/>
                <w:kern w:val="0"/>
                <w:sz w:val="22"/>
                <w:szCs w:val="22"/>
                <w:lang w:bidi="ar"/>
              </w:rPr>
              <w:t>商务印书馆</w:t>
            </w:r>
          </w:p>
        </w:tc>
        <w:tc>
          <w:tcPr>
            <w:tcW w:w="1437" w:type="dxa"/>
            <w:vAlign w:val="center"/>
          </w:tcPr>
          <w:p w14:paraId="4BCBDB97">
            <w:pPr>
              <w:widowControl/>
              <w:jc w:val="center"/>
              <w:textAlignment w:val="center"/>
              <w:rPr>
                <w:rFonts w:eastAsiaTheme="minorEastAsia"/>
                <w:color w:val="000000"/>
                <w:spacing w:val="-4"/>
                <w:kern w:val="0"/>
                <w:sz w:val="22"/>
                <w:szCs w:val="22"/>
              </w:rPr>
            </w:pPr>
            <w:r>
              <w:rPr>
                <w:color w:val="000000"/>
                <w:kern w:val="0"/>
                <w:sz w:val="22"/>
                <w:szCs w:val="22"/>
                <w:lang w:bidi="ar"/>
              </w:rPr>
              <w:t>2010年</w:t>
            </w:r>
          </w:p>
        </w:tc>
      </w:tr>
      <w:tr w14:paraId="5FB6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 w:type="dxa"/>
            <w:vAlign w:val="center"/>
          </w:tcPr>
          <w:p w14:paraId="61D26755">
            <w:pPr>
              <w:autoSpaceDE w:val="0"/>
              <w:autoSpaceDN w:val="0"/>
              <w:adjustRightInd w:val="0"/>
              <w:jc w:val="center"/>
              <w:rPr>
                <w:rFonts w:eastAsiaTheme="minorEastAsia"/>
                <w:color w:val="000000"/>
                <w:spacing w:val="-4"/>
                <w:kern w:val="0"/>
                <w:sz w:val="22"/>
                <w:szCs w:val="22"/>
              </w:rPr>
            </w:pPr>
            <w:r>
              <w:rPr>
                <w:rFonts w:eastAsiaTheme="minorEastAsia"/>
                <w:color w:val="000000"/>
                <w:spacing w:val="-4"/>
                <w:kern w:val="0"/>
                <w:sz w:val="22"/>
                <w:szCs w:val="22"/>
              </w:rPr>
              <w:t>11</w:t>
            </w:r>
          </w:p>
        </w:tc>
        <w:tc>
          <w:tcPr>
            <w:tcW w:w="2966" w:type="dxa"/>
            <w:vAlign w:val="center"/>
          </w:tcPr>
          <w:p w14:paraId="740E08D9">
            <w:pPr>
              <w:widowControl/>
              <w:jc w:val="center"/>
              <w:textAlignment w:val="bottom"/>
              <w:rPr>
                <w:rFonts w:eastAsiaTheme="minorEastAsia"/>
                <w:color w:val="000000"/>
                <w:spacing w:val="-4"/>
                <w:kern w:val="0"/>
                <w:sz w:val="22"/>
                <w:szCs w:val="22"/>
              </w:rPr>
            </w:pPr>
            <w:r>
              <w:rPr>
                <w:color w:val="000000"/>
                <w:kern w:val="0"/>
                <w:sz w:val="22"/>
                <w:szCs w:val="22"/>
                <w:lang w:bidi="ar"/>
              </w:rPr>
              <w:t>《土地经济学原理》</w:t>
            </w:r>
          </w:p>
        </w:tc>
        <w:tc>
          <w:tcPr>
            <w:tcW w:w="1965" w:type="dxa"/>
            <w:vAlign w:val="center"/>
          </w:tcPr>
          <w:p w14:paraId="4C2D6312">
            <w:pPr>
              <w:widowControl/>
              <w:jc w:val="center"/>
              <w:textAlignment w:val="bottom"/>
              <w:rPr>
                <w:rFonts w:eastAsiaTheme="minorEastAsia"/>
                <w:color w:val="000000"/>
                <w:spacing w:val="-4"/>
                <w:kern w:val="0"/>
                <w:sz w:val="22"/>
                <w:szCs w:val="22"/>
              </w:rPr>
            </w:pPr>
            <w:r>
              <w:rPr>
                <w:color w:val="000000"/>
                <w:kern w:val="0"/>
                <w:sz w:val="22"/>
                <w:szCs w:val="22"/>
                <w:lang w:bidi="ar"/>
              </w:rPr>
              <w:t>周诚</w:t>
            </w:r>
          </w:p>
        </w:tc>
        <w:tc>
          <w:tcPr>
            <w:tcW w:w="1935" w:type="dxa"/>
            <w:vAlign w:val="center"/>
          </w:tcPr>
          <w:p w14:paraId="5FD6B563">
            <w:pPr>
              <w:widowControl/>
              <w:jc w:val="center"/>
              <w:textAlignment w:val="center"/>
              <w:rPr>
                <w:rFonts w:eastAsiaTheme="minorEastAsia"/>
                <w:color w:val="000000"/>
                <w:spacing w:val="-4"/>
                <w:kern w:val="0"/>
                <w:sz w:val="22"/>
                <w:szCs w:val="22"/>
              </w:rPr>
            </w:pPr>
            <w:r>
              <w:rPr>
                <w:color w:val="000000"/>
                <w:kern w:val="0"/>
                <w:sz w:val="22"/>
                <w:szCs w:val="22"/>
                <w:lang w:bidi="ar"/>
              </w:rPr>
              <w:t>商务印书馆</w:t>
            </w:r>
          </w:p>
        </w:tc>
        <w:tc>
          <w:tcPr>
            <w:tcW w:w="1437" w:type="dxa"/>
            <w:vAlign w:val="center"/>
          </w:tcPr>
          <w:p w14:paraId="5FC0B6DB">
            <w:pPr>
              <w:widowControl/>
              <w:jc w:val="center"/>
              <w:textAlignment w:val="bottom"/>
              <w:rPr>
                <w:rFonts w:eastAsiaTheme="minorEastAsia"/>
                <w:color w:val="000000"/>
                <w:spacing w:val="-4"/>
                <w:kern w:val="0"/>
                <w:sz w:val="22"/>
                <w:szCs w:val="22"/>
              </w:rPr>
            </w:pPr>
            <w:r>
              <w:rPr>
                <w:color w:val="000000"/>
                <w:kern w:val="0"/>
                <w:sz w:val="22"/>
                <w:szCs w:val="22"/>
                <w:lang w:bidi="ar"/>
              </w:rPr>
              <w:t>2003年</w:t>
            </w:r>
          </w:p>
        </w:tc>
      </w:tr>
    </w:tbl>
    <w:p w14:paraId="70428A7A"/>
    <w:sectPr>
      <w:pgSz w:w="11906" w:h="16838"/>
      <w:pgMar w:top="2098" w:right="1474" w:bottom="1985" w:left="1588" w:header="851" w:footer="1474"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45420EC-CEEF-4E55-9BDA-019244E66A7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2A246F8F-209E-44A1-BAB7-DD9FE5FED2C3}"/>
  </w:font>
  <w:font w:name="方正小标宋简体">
    <w:panose1 w:val="02000000000000000000"/>
    <w:charset w:val="86"/>
    <w:family w:val="auto"/>
    <w:pitch w:val="default"/>
    <w:sig w:usb0="00000001" w:usb1="08000000" w:usb2="00000000" w:usb3="00000000" w:csb0="00040000" w:csb1="00000000"/>
    <w:embedRegular r:id="rId3" w:fontKey="{BD3E9DB2-D9E9-447F-9C9C-38A2B09351F0}"/>
  </w:font>
  <w:font w:name="Segoe UI Symbol">
    <w:panose1 w:val="020B0502040204020203"/>
    <w:charset w:val="00"/>
    <w:family w:val="swiss"/>
    <w:pitch w:val="default"/>
    <w:sig w:usb0="800001E3" w:usb1="1200FFEF" w:usb2="00040000" w:usb3="04000000" w:csb0="00000001" w:csb1="40000000"/>
    <w:embedRegular r:id="rId4" w:fontKey="{55B873E8-DB0C-4749-97CA-C4C9CA668116}"/>
  </w:font>
  <w:font w:name="微软雅黑">
    <w:panose1 w:val="020B0503020204020204"/>
    <w:charset w:val="86"/>
    <w:family w:val="swiss"/>
    <w:pitch w:val="default"/>
    <w:sig w:usb0="80000287" w:usb1="2ACF3C50" w:usb2="00000016" w:usb3="00000000" w:csb0="0004001F" w:csb1="00000000"/>
    <w:embedRegular r:id="rId5" w:fontKey="{853A46DD-ECEA-467D-B8B6-1512B5E4C57D}"/>
  </w:font>
  <w:font w:name="等线">
    <w:panose1 w:val="02010600030101010101"/>
    <w:charset w:val="86"/>
    <w:family w:val="auto"/>
    <w:pitch w:val="default"/>
    <w:sig w:usb0="A00002BF" w:usb1="38CF7CFA" w:usb2="00000016" w:usb3="00000000" w:csb0="0004000F" w:csb1="00000000"/>
    <w:embedRegular r:id="rId6" w:fontKey="{43D81A21-852A-4E83-8BF1-FF1AC8653E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DF870">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3D5D08">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E3D5D08">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ZmN2JlYzk1N2NkYTE5NzBjZTljNGFiNzcxZjIwY2EifQ=="/>
  </w:docVars>
  <w:rsids>
    <w:rsidRoot w:val="002F544A"/>
    <w:rsid w:val="00001AF3"/>
    <w:rsid w:val="00041163"/>
    <w:rsid w:val="000421F6"/>
    <w:rsid w:val="000A1F9F"/>
    <w:rsid w:val="000A5983"/>
    <w:rsid w:val="000B003F"/>
    <w:rsid w:val="0011285F"/>
    <w:rsid w:val="00142728"/>
    <w:rsid w:val="00180947"/>
    <w:rsid w:val="001E793C"/>
    <w:rsid w:val="00200C2F"/>
    <w:rsid w:val="00222029"/>
    <w:rsid w:val="0023665F"/>
    <w:rsid w:val="002F544A"/>
    <w:rsid w:val="00313289"/>
    <w:rsid w:val="00362E11"/>
    <w:rsid w:val="003648DA"/>
    <w:rsid w:val="00414450"/>
    <w:rsid w:val="004164E7"/>
    <w:rsid w:val="004B7742"/>
    <w:rsid w:val="00574E59"/>
    <w:rsid w:val="005C1733"/>
    <w:rsid w:val="00610F99"/>
    <w:rsid w:val="00622E8A"/>
    <w:rsid w:val="00651C75"/>
    <w:rsid w:val="006556C0"/>
    <w:rsid w:val="006B69A4"/>
    <w:rsid w:val="00780C03"/>
    <w:rsid w:val="00790CE3"/>
    <w:rsid w:val="007A3D69"/>
    <w:rsid w:val="007C67AA"/>
    <w:rsid w:val="00803466"/>
    <w:rsid w:val="00857E7F"/>
    <w:rsid w:val="00864016"/>
    <w:rsid w:val="00955318"/>
    <w:rsid w:val="00963BB6"/>
    <w:rsid w:val="009A1476"/>
    <w:rsid w:val="00A41E47"/>
    <w:rsid w:val="00AC066C"/>
    <w:rsid w:val="00AC2D54"/>
    <w:rsid w:val="00B4600F"/>
    <w:rsid w:val="00BA7414"/>
    <w:rsid w:val="00C1252A"/>
    <w:rsid w:val="00CA3515"/>
    <w:rsid w:val="00D11C53"/>
    <w:rsid w:val="00D15BCF"/>
    <w:rsid w:val="00D543FA"/>
    <w:rsid w:val="00D570AA"/>
    <w:rsid w:val="00D5776D"/>
    <w:rsid w:val="00DC5AF1"/>
    <w:rsid w:val="00E0773B"/>
    <w:rsid w:val="00E75551"/>
    <w:rsid w:val="00F02DCB"/>
    <w:rsid w:val="00FC24A6"/>
    <w:rsid w:val="0A7612EA"/>
    <w:rsid w:val="3F796FB3"/>
    <w:rsid w:val="4515328A"/>
    <w:rsid w:val="5AB97EDB"/>
    <w:rsid w:val="6DED332D"/>
    <w:rsid w:val="730E4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 w:hAnsi="仿宋" w:eastAsia="仿宋"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outlineLvl w:val="0"/>
    </w:pPr>
    <w:rPr>
      <w:b/>
      <w:kern w:val="44"/>
      <w:sz w:val="30"/>
    </w:rPr>
  </w:style>
  <w:style w:type="paragraph" w:styleId="3">
    <w:name w:val="heading 2"/>
    <w:basedOn w:val="1"/>
    <w:next w:val="1"/>
    <w:link w:val="14"/>
    <w:unhideWhenUsed/>
    <w:qFormat/>
    <w:uiPriority w:val="0"/>
    <w:pPr>
      <w:keepNext/>
      <w:keepLines/>
      <w:spacing w:before="20" w:after="20"/>
      <w:jc w:val="center"/>
      <w:outlineLvl w:val="1"/>
    </w:pPr>
    <w:rPr>
      <w:rFonts w:ascii="Arial" w:hAnsi="Arial"/>
      <w:sz w:val="36"/>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2"/>
    <w:unhideWhenUsed/>
    <w:qFormat/>
    <w:uiPriority w:val="0"/>
    <w:pPr>
      <w:widowControl/>
      <w:tabs>
        <w:tab w:val="center" w:pos="4153"/>
        <w:tab w:val="right" w:pos="8306"/>
      </w:tabs>
      <w:snapToGrid w:val="0"/>
      <w:jc w:val="left"/>
    </w:pPr>
    <w:rPr>
      <w:rFonts w:ascii="仿宋" w:hAnsi="仿宋" w:eastAsia="仿宋" w:cstheme="minorBidi"/>
      <w:sz w:val="18"/>
      <w:szCs w:val="18"/>
    </w:rPr>
  </w:style>
  <w:style w:type="paragraph" w:styleId="5">
    <w:name w:val="header"/>
    <w:basedOn w:val="1"/>
    <w:link w:val="11"/>
    <w:unhideWhenUsed/>
    <w:qFormat/>
    <w:uiPriority w:val="0"/>
    <w:pPr>
      <w:widowControl/>
      <w:pBdr>
        <w:bottom w:val="single" w:color="auto" w:sz="6" w:space="1"/>
      </w:pBdr>
      <w:tabs>
        <w:tab w:val="center" w:pos="4153"/>
        <w:tab w:val="right" w:pos="8306"/>
      </w:tabs>
      <w:snapToGrid w:val="0"/>
      <w:jc w:val="center"/>
    </w:pPr>
    <w:rPr>
      <w:rFonts w:ascii="仿宋" w:hAnsi="仿宋" w:eastAsia="仿宋" w:cstheme="minorBidi"/>
      <w:sz w:val="18"/>
      <w:szCs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0"/>
    <w:pPr>
      <w:widowControl w:val="0"/>
      <w:spacing w:line="240" w:lineRule="auto"/>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character" w:customStyle="1" w:styleId="11">
    <w:name w:val="页眉 字符"/>
    <w:basedOn w:val="9"/>
    <w:link w:val="5"/>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标题 1 字符"/>
    <w:basedOn w:val="9"/>
    <w:link w:val="2"/>
    <w:uiPriority w:val="0"/>
    <w:rPr>
      <w:rFonts w:ascii="Times New Roman" w:hAnsi="Times New Roman" w:eastAsia="宋体" w:cs="Times New Roman"/>
      <w:b/>
      <w:kern w:val="44"/>
      <w:sz w:val="30"/>
      <w:szCs w:val="24"/>
    </w:rPr>
  </w:style>
  <w:style w:type="character" w:customStyle="1" w:styleId="14">
    <w:name w:val="标题 2 字符"/>
    <w:basedOn w:val="9"/>
    <w:link w:val="3"/>
    <w:uiPriority w:val="0"/>
    <w:rPr>
      <w:rFonts w:ascii="Arial" w:hAnsi="Arial" w:eastAsia="宋体" w:cs="Times New Roman"/>
      <w:sz w:val="36"/>
      <w:szCs w:val="24"/>
    </w:rPr>
  </w:style>
  <w:style w:type="character" w:customStyle="1" w:styleId="15">
    <w:name w:val="font01"/>
    <w:basedOn w:val="9"/>
    <w:qFormat/>
    <w:uiPriority w:val="0"/>
    <w:rPr>
      <w:rFonts w:hint="eastAsia" w:ascii="宋体" w:hAnsi="宋体" w:eastAsia="宋体" w:cs="宋体"/>
      <w:color w:val="808080"/>
      <w:sz w:val="22"/>
      <w:szCs w:val="22"/>
      <w:u w:val="none"/>
    </w:rPr>
  </w:style>
  <w:style w:type="character" w:customStyle="1" w:styleId="16">
    <w:name w:val="font11"/>
    <w:basedOn w:val="9"/>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22</Pages>
  <Words>7934</Words>
  <Characters>9639</Characters>
  <Lines>81</Lines>
  <Paragraphs>23</Paragraphs>
  <TotalTime>11</TotalTime>
  <ScaleCrop>false</ScaleCrop>
  <LinksUpToDate>false</LinksUpToDate>
  <CharactersWithSpaces>9716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2023-08-20T02:02:00Z</dcterms:created>
  <dc:creator>张景瑜</dc:creator>
  <cp:lastModifiedBy>刘洁</cp:lastModifiedBy>
  <cp:lastPrinted>2023-09-07T02:13:00Z</cp:lastPrinted>
  <dcterms:modified xsi:type="dcterms:W3CDTF">2024-08-16T03:53:03Z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1A2268CC44324863A4EB0C347898E096_12</vt:lpwstr>
  </property>
</Properties>
</file>